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B0" w:rsidRDefault="00603DB0" w:rsidP="00603DB0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Cs w:val="48"/>
        </w:rPr>
      </w:pPr>
      <w:bookmarkStart w:id="0" w:name="_GoBack"/>
      <w:bookmarkEnd w:id="0"/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03DB0" w:rsidRDefault="009139A5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33650" cy="2505075"/>
            <wp:effectExtent l="19050" t="0" r="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143D9B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 w:cs="Arial"/>
          <w:b/>
          <w:bCs/>
          <w:sz w:val="48"/>
          <w:szCs w:val="48"/>
        </w:rPr>
      </w:pPr>
      <w:r w:rsidRPr="00CB1148">
        <w:rPr>
          <w:rFonts w:ascii="Benguiat Bk BT" w:hAnsi="Benguiat Bk BT"/>
          <w:b/>
          <w:sz w:val="48"/>
          <w:szCs w:val="48"/>
        </w:rPr>
        <w:t>Reglamento</w:t>
      </w:r>
      <w:r w:rsidRPr="003A5BC3">
        <w:rPr>
          <w:rFonts w:ascii="Benguiat Bk BT" w:hAnsi="Benguiat Bk BT"/>
          <w:sz w:val="48"/>
          <w:szCs w:val="48"/>
        </w:rPr>
        <w:t xml:space="preserve"> </w:t>
      </w:r>
      <w:r w:rsidRPr="00603DB0">
        <w:rPr>
          <w:rFonts w:ascii="Benguiat Bk BT" w:hAnsi="Benguiat Bk BT" w:cs="Arial"/>
          <w:b/>
          <w:bCs/>
          <w:sz w:val="48"/>
          <w:szCs w:val="48"/>
        </w:rPr>
        <w:t>Interior del Comité de Planeación para el Desarrollo del Estado de Tamaulipas</w:t>
      </w:r>
    </w:p>
    <w:p w:rsidR="00603DB0" w:rsidRPr="00875EA9" w:rsidRDefault="00143D9B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  <w:r>
        <w:rPr>
          <w:rFonts w:ascii="Benguiat Bk BT" w:hAnsi="Benguiat Bk BT" w:cs="Arial"/>
          <w:b/>
          <w:bCs/>
          <w:sz w:val="48"/>
          <w:szCs w:val="48"/>
        </w:rPr>
        <w:t xml:space="preserve"> (COPLADET)</w:t>
      </w:r>
    </w:p>
    <w:p w:rsidR="00603DB0" w:rsidRPr="00875EA9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Pr="00875EA9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Pr="00875EA9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B3894" w:rsidRDefault="000B3894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B3894" w:rsidRDefault="000B3894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B3894" w:rsidRDefault="000B3894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603DB0" w:rsidRPr="00EE5D8E" w:rsidRDefault="00603DB0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603DB0" w:rsidRPr="00EE5D8E" w:rsidRDefault="000F6581" w:rsidP="00603D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Sin reformas P.O.</w:t>
      </w:r>
      <w:r w:rsidR="00CB1148">
        <w:rPr>
          <w:rFonts w:ascii="Arial" w:hAnsi="Arial" w:cs="Arial"/>
          <w:b/>
          <w:sz w:val="20"/>
        </w:rPr>
        <w:t xml:space="preserve">  29</w:t>
      </w:r>
      <w:r w:rsidR="00603DB0" w:rsidRPr="00EE5D8E">
        <w:rPr>
          <w:rFonts w:ascii="Arial" w:hAnsi="Arial" w:cs="Arial"/>
          <w:b/>
          <w:sz w:val="20"/>
        </w:rPr>
        <w:t xml:space="preserve"> de </w:t>
      </w:r>
      <w:r w:rsidR="00CB1148">
        <w:rPr>
          <w:rFonts w:ascii="Arial" w:hAnsi="Arial" w:cs="Arial"/>
          <w:b/>
          <w:sz w:val="20"/>
        </w:rPr>
        <w:t>julio</w:t>
      </w:r>
      <w:r w:rsidR="00603DB0" w:rsidRPr="00EE5D8E">
        <w:rPr>
          <w:rFonts w:ascii="Arial" w:hAnsi="Arial" w:cs="Arial"/>
          <w:b/>
          <w:sz w:val="20"/>
        </w:rPr>
        <w:t xml:space="preserve"> de </w:t>
      </w:r>
      <w:r w:rsidR="00CB1148">
        <w:rPr>
          <w:rFonts w:ascii="Arial" w:hAnsi="Arial" w:cs="Arial"/>
          <w:b/>
          <w:sz w:val="20"/>
        </w:rPr>
        <w:t>1981</w:t>
      </w:r>
      <w:r w:rsidR="00603DB0" w:rsidRPr="00EE5D8E">
        <w:rPr>
          <w:rFonts w:ascii="Arial" w:hAnsi="Arial" w:cs="Arial"/>
          <w:b/>
          <w:sz w:val="20"/>
        </w:rPr>
        <w:t>.</w:t>
      </w:r>
    </w:p>
    <w:p w:rsidR="00336106" w:rsidRPr="009B5AF4" w:rsidRDefault="004F5922" w:rsidP="00DE151B">
      <w:pPr>
        <w:jc w:val="center"/>
        <w:rPr>
          <w:rFonts w:ascii="Arial" w:hAnsi="Arial" w:cs="Arial"/>
          <w:sz w:val="20"/>
          <w:szCs w:val="20"/>
        </w:rPr>
      </w:pPr>
      <w:r w:rsidRPr="00CE2A71">
        <w:rPr>
          <w:b/>
          <w:szCs w:val="20"/>
        </w:rPr>
        <w:br w:type="page"/>
      </w:r>
      <w:r w:rsidR="00336106" w:rsidRPr="009B5AF4">
        <w:rPr>
          <w:rFonts w:ascii="Arial" w:hAnsi="Arial" w:cs="Arial"/>
          <w:sz w:val="20"/>
          <w:szCs w:val="20"/>
        </w:rPr>
        <w:lastRenderedPageBreak/>
        <w:t>GOBIERNO DEL ESTADO</w:t>
      </w:r>
    </w:p>
    <w:p w:rsidR="00336106" w:rsidRPr="009B5AF4" w:rsidRDefault="00336106" w:rsidP="00FB3282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PODER EJECUTIVO</w:t>
      </w:r>
    </w:p>
    <w:p w:rsidR="00336106" w:rsidRDefault="00E42F4B" w:rsidP="00FB328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SECRETARÍ</w:t>
      </w:r>
      <w:r w:rsidR="00336106" w:rsidRPr="009B5AF4">
        <w:rPr>
          <w:rFonts w:ascii="Arial" w:hAnsi="Arial" w:cs="Arial"/>
          <w:sz w:val="20"/>
          <w:szCs w:val="20"/>
        </w:rPr>
        <w:t>A GENERAL</w:t>
      </w:r>
    </w:p>
    <w:p w:rsidR="000F6581" w:rsidRPr="009B5AF4" w:rsidRDefault="000F6581" w:rsidP="00FB3282">
      <w:pPr>
        <w:jc w:val="center"/>
        <w:rPr>
          <w:rFonts w:ascii="Arial" w:hAnsi="Arial" w:cs="Arial"/>
          <w:sz w:val="20"/>
          <w:szCs w:val="20"/>
        </w:rPr>
      </w:pPr>
    </w:p>
    <w:p w:rsidR="00336106" w:rsidRPr="000F6581" w:rsidRDefault="00704158" w:rsidP="000F6581">
      <w:pPr>
        <w:pStyle w:val="Textoindependiente"/>
        <w:jc w:val="center"/>
        <w:rPr>
          <w:rFonts w:ascii="Arial" w:hAnsi="Arial" w:cs="Arial"/>
          <w:b/>
          <w:sz w:val="20"/>
          <w:szCs w:val="20"/>
        </w:rPr>
      </w:pPr>
      <w:r w:rsidRPr="000F6581">
        <w:rPr>
          <w:rFonts w:ascii="Arial" w:hAnsi="Arial" w:cs="Arial"/>
          <w:b/>
          <w:sz w:val="20"/>
          <w:szCs w:val="20"/>
        </w:rPr>
        <w:t xml:space="preserve">REGLAMENTO INTERIOR DEL COMITÉ DE PLANEACIÓN PARA EL DESARROLLO DEL ESTADO DE TAMAULIPAS </w:t>
      </w:r>
      <w:r w:rsidR="00336106" w:rsidRPr="000F6581">
        <w:rPr>
          <w:rFonts w:ascii="Arial" w:hAnsi="Arial" w:cs="Arial"/>
          <w:b/>
          <w:sz w:val="20"/>
          <w:szCs w:val="20"/>
        </w:rPr>
        <w:t>(COPLADET).</w:t>
      </w:r>
    </w:p>
    <w:p w:rsidR="00336106" w:rsidRPr="009B5AF4" w:rsidRDefault="00336106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 xml:space="preserve">         Al margen un sello que dice: “Estados Unidos Mexicanos. Gobierno de Tamaulipas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Poder Ejecutivo.—Secretaria General”.</w:t>
      </w:r>
    </w:p>
    <w:p w:rsidR="00336106" w:rsidRPr="009B5AF4" w:rsidRDefault="000F6581" w:rsidP="00112913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Í</w:t>
      </w:r>
      <w:r w:rsidR="00336106" w:rsidRPr="009B5AF4">
        <w:rPr>
          <w:rFonts w:ascii="Arial" w:hAnsi="Arial" w:cs="Arial"/>
          <w:sz w:val="20"/>
          <w:szCs w:val="20"/>
        </w:rPr>
        <w:t>NDICE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I     De la Integración y Atribuciones del Comité.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II    De las Atribuciones del Presidente.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III   De las Atribuciones del Coordinador General.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IV   De las  Atribuciones del Coordinador  Estatal.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V    De las Atribuciones del Coordinador Especial.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VI   De las  Atribuciones del Secretario Técnico.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 VII  De la Integración, Atribuciones y Sesiones de la Asamblea Plenaria.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VIII  De la Integración, Atribuciones y Secciones de la  Comisión Permanente.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IX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De la Integración, Atribuciones y Secciones de los Subcomités Sectoriales, Regionales y Especiales.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X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De las Atribuciones de los Coordinadores de los Subcomités.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XI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De las Atribuciones de los Asesores Técnico de los Subcomités.</w:t>
      </w:r>
    </w:p>
    <w:p w:rsidR="00336106" w:rsidRPr="009B5AF4" w:rsidRDefault="00E42F4B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CAPÍTULO</w:t>
      </w:r>
      <w:r w:rsidR="00336106" w:rsidRPr="009B5AF4">
        <w:rPr>
          <w:rFonts w:ascii="Arial" w:hAnsi="Arial" w:cs="Arial"/>
          <w:sz w:val="20"/>
          <w:szCs w:val="20"/>
        </w:rPr>
        <w:t xml:space="preserve"> XII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De la Integración y Atribuciones de los Grupos de Trabajo.</w:t>
      </w:r>
    </w:p>
    <w:p w:rsidR="00336106" w:rsidRPr="009B5AF4" w:rsidRDefault="00336106" w:rsidP="00214DCF">
      <w:pPr>
        <w:spacing w:after="120"/>
        <w:jc w:val="center"/>
        <w:rPr>
          <w:rFonts w:ascii="Arial" w:hAnsi="Arial" w:cs="Arial"/>
          <w:sz w:val="20"/>
          <w:szCs w:val="20"/>
          <w:lang w:val="en-US"/>
        </w:rPr>
      </w:pPr>
      <w:r w:rsidRPr="009B5AF4">
        <w:rPr>
          <w:rFonts w:ascii="Arial" w:hAnsi="Arial" w:cs="Arial"/>
          <w:sz w:val="20"/>
          <w:szCs w:val="20"/>
          <w:lang w:val="en-US"/>
        </w:rPr>
        <w:t>T R A N S I T O R I O S</w:t>
      </w:r>
    </w:p>
    <w:p w:rsidR="00336106" w:rsidRPr="009B5AF4" w:rsidRDefault="00336106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ANEXOS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</w:p>
    <w:p w:rsidR="00336106" w:rsidRPr="009B5AF4" w:rsidRDefault="00336106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Gráficos de la Estructura del Comité de Planeación para el Desarrollo del Estado de Tamaulipas COPLADET.</w:t>
      </w:r>
    </w:p>
    <w:p w:rsidR="00E42F4B" w:rsidRDefault="00E42F4B" w:rsidP="00E42F4B">
      <w:pPr>
        <w:spacing w:after="120"/>
        <w:jc w:val="center"/>
        <w:rPr>
          <w:rFonts w:ascii="Arial" w:hAnsi="Arial" w:cs="Arial"/>
          <w:sz w:val="20"/>
          <w:szCs w:val="20"/>
        </w:rPr>
      </w:pPr>
    </w:p>
    <w:p w:rsidR="00336106" w:rsidRPr="009B5AF4" w:rsidRDefault="00E42F4B" w:rsidP="00E42F4B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A P Í T U L O</w:t>
      </w:r>
      <w:r w:rsidR="00336106" w:rsidRPr="009B5AF4">
        <w:rPr>
          <w:rFonts w:ascii="Arial" w:hAnsi="Arial" w:cs="Arial"/>
          <w:sz w:val="20"/>
          <w:szCs w:val="20"/>
        </w:rPr>
        <w:t xml:space="preserve">   I</w:t>
      </w:r>
    </w:p>
    <w:p w:rsidR="00336106" w:rsidRDefault="00336106" w:rsidP="00FB3282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DE LA INTEGRACIÓN Y ATRIBUCIONES DEL COMITÉ</w:t>
      </w:r>
    </w:p>
    <w:p w:rsidR="00FB3282" w:rsidRPr="009B5AF4" w:rsidRDefault="00FB3282" w:rsidP="00FB3282">
      <w:pPr>
        <w:jc w:val="center"/>
        <w:rPr>
          <w:rFonts w:ascii="Arial" w:hAnsi="Arial" w:cs="Arial"/>
          <w:sz w:val="20"/>
          <w:szCs w:val="20"/>
        </w:rPr>
      </w:pPr>
    </w:p>
    <w:p w:rsidR="00336106" w:rsidRDefault="00214DCF" w:rsidP="000F65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PRIMERO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El comité de Planeación para Desarrollo del Estado de Tamaulipas tendrá la integración y funciones que se señalan en el Acuerdo de Coordinación que para su establecimiento y operación han celebrado el Gobierno del Estado y, en representación del Ejecutivo Federal, la Secretaria de Programación y Presupuesto, y  se han formalizado en el Decreto por medio del cual se crea el Comité de Planeación para el Desarrollo del Estado de Tamaulipas COPLADET.</w:t>
      </w:r>
    </w:p>
    <w:p w:rsidR="00FB3282" w:rsidRPr="009B5AF4" w:rsidRDefault="00FB3282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Default="00214DCF" w:rsidP="000F65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SEGUNDO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El Comité, para el adecuado cumplimiento de sus funciones, contará con los siguientes órganos:</w:t>
      </w:r>
    </w:p>
    <w:p w:rsidR="00FB3282" w:rsidRPr="009B5AF4" w:rsidRDefault="00FB3282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La Asamblea Plenaria.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La Comisión Permanente.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Los Subcomités.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Los Grupos de Trabajo.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DE151B" w:rsidRDefault="00DE151B" w:rsidP="00FB3282">
      <w:pPr>
        <w:jc w:val="center"/>
        <w:rPr>
          <w:rFonts w:ascii="Arial" w:hAnsi="Arial" w:cs="Arial"/>
          <w:sz w:val="20"/>
          <w:szCs w:val="20"/>
        </w:rPr>
      </w:pPr>
    </w:p>
    <w:p w:rsidR="00DE151B" w:rsidRDefault="00DE151B" w:rsidP="00FB3282">
      <w:pPr>
        <w:jc w:val="center"/>
        <w:rPr>
          <w:rFonts w:ascii="Arial" w:hAnsi="Arial" w:cs="Arial"/>
          <w:sz w:val="20"/>
          <w:szCs w:val="20"/>
        </w:rPr>
      </w:pPr>
    </w:p>
    <w:p w:rsidR="00336106" w:rsidRPr="009B5AF4" w:rsidRDefault="00E42F4B" w:rsidP="00FB328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A P Í</w:t>
      </w:r>
      <w:r w:rsidR="00336106" w:rsidRPr="009B5AF4">
        <w:rPr>
          <w:rFonts w:ascii="Arial" w:hAnsi="Arial" w:cs="Arial"/>
          <w:sz w:val="20"/>
          <w:szCs w:val="20"/>
        </w:rPr>
        <w:t xml:space="preserve"> T U L O  II</w:t>
      </w:r>
    </w:p>
    <w:p w:rsidR="00336106" w:rsidRDefault="00336106" w:rsidP="00FB3282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DE LAS ATRIBUCIONES DEL PRESIDENTE</w:t>
      </w:r>
    </w:p>
    <w:p w:rsidR="00FB3282" w:rsidRPr="009B5AF4" w:rsidRDefault="00FB3282" w:rsidP="00FB3282">
      <w:pPr>
        <w:jc w:val="center"/>
        <w:rPr>
          <w:rFonts w:ascii="Arial" w:hAnsi="Arial" w:cs="Arial"/>
          <w:sz w:val="20"/>
          <w:szCs w:val="20"/>
        </w:rPr>
      </w:pPr>
    </w:p>
    <w:p w:rsidR="00336106" w:rsidRDefault="00214DCF" w:rsidP="000F65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 TERCERO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El Presidente del Comité tendrá  las siguientes atribuciones:</w:t>
      </w:r>
    </w:p>
    <w:p w:rsidR="00FB3282" w:rsidRPr="009B5AF4" w:rsidRDefault="00FB3282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Representar al Comité ante toda clase de autoridades y de instituciones públicas y privadas.</w:t>
      </w:r>
    </w:p>
    <w:p w:rsidR="00336106" w:rsidRPr="009B5AF4" w:rsidRDefault="00336106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Presidir las reuniones de la Asamblea Plenaria y las de la Comisión Permanente.</w:t>
      </w:r>
    </w:p>
    <w:p w:rsidR="00336106" w:rsidRPr="009B5AF4" w:rsidRDefault="00336106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Dirigir y moderar los debates  durante las sesiones de la Asamblea  Plenaria y de la Comisión Permanente.</w:t>
      </w:r>
    </w:p>
    <w:p w:rsidR="00336106" w:rsidRPr="009B5AF4" w:rsidRDefault="00336106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Someter  a la consideración  del Ejecutivo Federal las resoluciones de la Asamblea Plenaria que lo ameriten por su naturaleza e importancia.</w:t>
      </w:r>
    </w:p>
    <w:p w:rsidR="00336106" w:rsidRPr="009B5AF4" w:rsidRDefault="00336106" w:rsidP="00FB3282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V.—</w:t>
      </w:r>
      <w:proofErr w:type="gramEnd"/>
      <w:r w:rsidRPr="009B5AF4">
        <w:rPr>
          <w:rFonts w:ascii="Arial" w:hAnsi="Arial" w:cs="Arial"/>
          <w:sz w:val="20"/>
          <w:szCs w:val="20"/>
        </w:rPr>
        <w:t>Formalizar las invitaciones a los representantes de los diversos sectores de la sociedad para que participen en el Comité.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E42F4B" w:rsidP="00FB328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A P Í</w:t>
      </w:r>
      <w:r w:rsidR="00336106" w:rsidRPr="009B5AF4">
        <w:rPr>
          <w:rFonts w:ascii="Arial" w:hAnsi="Arial" w:cs="Arial"/>
          <w:sz w:val="20"/>
          <w:szCs w:val="20"/>
        </w:rPr>
        <w:t xml:space="preserve"> T U L O III</w:t>
      </w:r>
    </w:p>
    <w:p w:rsidR="00336106" w:rsidRDefault="00336106" w:rsidP="00FB3282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DE LAS ATRIBUCIONES DEL COORDINADOR GENERAL</w:t>
      </w:r>
    </w:p>
    <w:p w:rsidR="00FB3282" w:rsidRPr="009B5AF4" w:rsidRDefault="00FB3282" w:rsidP="00FB3282">
      <w:pPr>
        <w:jc w:val="center"/>
        <w:rPr>
          <w:rFonts w:ascii="Arial" w:hAnsi="Arial" w:cs="Arial"/>
          <w:sz w:val="20"/>
          <w:szCs w:val="20"/>
        </w:rPr>
      </w:pPr>
    </w:p>
    <w:p w:rsidR="00336106" w:rsidRDefault="00214DCF" w:rsidP="003361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CUARTO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El Coordinador General del Comité contará con las siguientes atribuciones:</w:t>
      </w:r>
    </w:p>
    <w:p w:rsidR="00FB3282" w:rsidRPr="009B5AF4" w:rsidRDefault="00FB3282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Coordinar las actividades 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Convocar  a sesiones ordinarias y extraordinarias tanto de la Asamblea Plenaria como de la Comisión Permanente.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Formular la orden del día para las reuniones  de la Comisión Permanente,  y someterla a la consideración de esta.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Pasar lista  a los miembros de la Asamblea Plenaria  y a los de la Comisión Permanente, en las reuniones respectivas.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V.—</w:t>
      </w:r>
      <w:proofErr w:type="gramEnd"/>
      <w:r w:rsidRPr="009B5AF4">
        <w:rPr>
          <w:rFonts w:ascii="Arial" w:hAnsi="Arial" w:cs="Arial"/>
          <w:sz w:val="20"/>
          <w:szCs w:val="20"/>
        </w:rPr>
        <w:t>Levantar las actas de cada una de las sesiones de la Asamblea Plenaria y de la Comisión Permanente, y con signarlas bajo su firma, la del Presidente y la del Secretario  Técnico, en el Libro Respectivo.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Leer  el acta de la sesión  anterior en las reuniones  de la Asamblea Plenaria y de la Comisión Permanente.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VII.—Cuidar que circulen  con  oportunidad entre los miembros de la Asamblea Plenaria de la Comisión  Permanente, las actas de las sesiones, las agendas y programas de trabajo, las ordenes del día  y la documentación que se deba conocer  en las sesiones correspondientes.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Difundir las resoluciones y trabajos del Comité.</w:t>
      </w:r>
    </w:p>
    <w:p w:rsidR="00FB3282" w:rsidRPr="009B5AF4" w:rsidRDefault="00FB3282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E42F4B" w:rsidP="00FB328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A P Í</w:t>
      </w:r>
      <w:r w:rsidR="00336106" w:rsidRPr="009B5AF4">
        <w:rPr>
          <w:rFonts w:ascii="Arial" w:hAnsi="Arial" w:cs="Arial"/>
          <w:sz w:val="20"/>
          <w:szCs w:val="20"/>
        </w:rPr>
        <w:t xml:space="preserve"> T U L O</w:t>
      </w:r>
      <w:r w:rsidR="000F6581">
        <w:rPr>
          <w:rFonts w:ascii="Arial" w:hAnsi="Arial" w:cs="Arial"/>
          <w:sz w:val="20"/>
          <w:szCs w:val="20"/>
        </w:rPr>
        <w:t xml:space="preserve"> </w:t>
      </w:r>
      <w:r w:rsidR="00336106" w:rsidRPr="009B5AF4">
        <w:rPr>
          <w:rFonts w:ascii="Arial" w:hAnsi="Arial" w:cs="Arial"/>
          <w:sz w:val="20"/>
          <w:szCs w:val="20"/>
        </w:rPr>
        <w:t xml:space="preserve"> IV</w:t>
      </w:r>
    </w:p>
    <w:p w:rsidR="00336106" w:rsidRDefault="00336106" w:rsidP="00FB3282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DE LAS ATRIBUCIONES DEL COORDINADOR ESTATAL.</w:t>
      </w:r>
    </w:p>
    <w:p w:rsidR="00FB3282" w:rsidRPr="009B5AF4" w:rsidRDefault="00FB3282" w:rsidP="00FB3282">
      <w:pPr>
        <w:jc w:val="center"/>
        <w:rPr>
          <w:rFonts w:ascii="Arial" w:hAnsi="Arial" w:cs="Arial"/>
          <w:sz w:val="20"/>
          <w:szCs w:val="20"/>
        </w:rPr>
      </w:pPr>
    </w:p>
    <w:p w:rsidR="00336106" w:rsidRDefault="00214DCF" w:rsidP="000F65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QUINTO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El Coordinador Estatal del Comité contará  con las siguientes atribuciones:</w:t>
      </w:r>
    </w:p>
    <w:p w:rsidR="00FB3282" w:rsidRPr="009B5AF4" w:rsidRDefault="00FB3282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Coordinar la formulación del programa anual de trabajo del Comité, que debe ser   puesto a consideración de la Asamblea  Plenaria.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Coordinar la formulación del informe anual de las Actividades del Comité, que debe ser puesto a la consideración de la Asamblea Plenaria.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Coordinar la elaboración de los trabajos que en cumplimiento de las atribuciones del Comité determinen la Asamblea Plenaria y la Comisión Permanente.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lastRenderedPageBreak/>
        <w:t>IV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Realizar  el seguimiento de los acuerdos de la Asamblea Plenaria, así como  las de la Comisión Permanente.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V.—</w:t>
      </w:r>
      <w:proofErr w:type="gramEnd"/>
      <w:r w:rsidRPr="009B5AF4">
        <w:rPr>
          <w:rFonts w:ascii="Arial" w:hAnsi="Arial" w:cs="Arial"/>
          <w:sz w:val="20"/>
          <w:szCs w:val="20"/>
        </w:rPr>
        <w:t>Elaborar y poner a la consideración de la Comisión Permanente los informes  de la integración original del Comité, así como las  modificaciones que al respecto se  efectúen.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Analizar y evaluar la  información  que le suministre la  coordinación especial.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Vigilar  el uso  adeudo de los recursos materiales y financieros que le hayan sido asignados para el desarrollo de sus actividades, tratando de lograr una optimización de ellos.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Asumir las funciones del coordinador general, cuando éste no pueda estar presente en las sesiones de la Asamblea  Plenaria o de la Comisión Permanente.</w:t>
      </w:r>
    </w:p>
    <w:p w:rsidR="006B3367" w:rsidRPr="009B5AF4" w:rsidRDefault="006B3367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C845C8" w:rsidP="006B33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A P </w:t>
      </w:r>
      <w:r w:rsidR="000F6581">
        <w:rPr>
          <w:rFonts w:ascii="Arial" w:hAnsi="Arial" w:cs="Arial"/>
          <w:sz w:val="20"/>
          <w:szCs w:val="20"/>
        </w:rPr>
        <w:t>Í</w:t>
      </w:r>
      <w:r w:rsidR="00336106" w:rsidRPr="009B5AF4">
        <w:rPr>
          <w:rFonts w:ascii="Arial" w:hAnsi="Arial" w:cs="Arial"/>
          <w:sz w:val="20"/>
          <w:szCs w:val="20"/>
        </w:rPr>
        <w:t xml:space="preserve"> T U L O</w:t>
      </w:r>
      <w:r w:rsidR="000F6581">
        <w:rPr>
          <w:rFonts w:ascii="Arial" w:hAnsi="Arial" w:cs="Arial"/>
          <w:sz w:val="20"/>
          <w:szCs w:val="20"/>
        </w:rPr>
        <w:t xml:space="preserve"> </w:t>
      </w:r>
      <w:r w:rsidR="00336106" w:rsidRPr="009B5AF4">
        <w:rPr>
          <w:rFonts w:ascii="Arial" w:hAnsi="Arial" w:cs="Arial"/>
          <w:sz w:val="20"/>
          <w:szCs w:val="20"/>
        </w:rPr>
        <w:t xml:space="preserve"> V</w:t>
      </w:r>
    </w:p>
    <w:p w:rsidR="00336106" w:rsidRDefault="00336106" w:rsidP="006B3367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DE LAS ATRIBUCIONES DEL COORDINADOR  ESPECIAL.</w:t>
      </w:r>
    </w:p>
    <w:p w:rsidR="006B3367" w:rsidRPr="009B5AF4" w:rsidRDefault="006B3367" w:rsidP="006B3367">
      <w:pPr>
        <w:jc w:val="center"/>
        <w:rPr>
          <w:rFonts w:ascii="Arial" w:hAnsi="Arial" w:cs="Arial"/>
          <w:sz w:val="20"/>
          <w:szCs w:val="20"/>
        </w:rPr>
      </w:pPr>
    </w:p>
    <w:p w:rsidR="00336106" w:rsidRDefault="00214DCF" w:rsidP="000F65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SEXTO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El coordinador  especial del Comité contará  con las siguientes atribuciones:</w:t>
      </w:r>
    </w:p>
    <w:p w:rsidR="006B3367" w:rsidRPr="009B5AF4" w:rsidRDefault="006B3367" w:rsidP="006B336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Representar  para los efectos necesarios  al Comité ante las entidades para la administración pública federal con la sede en ciudad de México.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Coordinar  la elaboración de los trabajos que en el cumplimiento de las atribuciones del Comité, en el ámbito de la ciudad de México determinan la Asamblea Plenaria y  la Comisión Permanente.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Asistir  a las reuniones de la Asamblea Plenaria y de la Comisión Permanente.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Suministrar información  que requiere el Comité, en forma periódica, por conducto de la Coordinación Estatal.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V.—</w:t>
      </w:r>
      <w:proofErr w:type="gramEnd"/>
      <w:r w:rsidRPr="009B5AF4">
        <w:rPr>
          <w:rFonts w:ascii="Arial" w:hAnsi="Arial" w:cs="Arial"/>
          <w:sz w:val="20"/>
          <w:szCs w:val="20"/>
        </w:rPr>
        <w:t xml:space="preserve">Asistir  a las reuniones de las entidades de la Administración pública federal  que celebran en la ciudad de México, con la representación del Comité de la </w:t>
      </w:r>
      <w:r w:rsidR="000F6581" w:rsidRPr="009B5AF4">
        <w:rPr>
          <w:rFonts w:ascii="Arial" w:hAnsi="Arial" w:cs="Arial"/>
          <w:sz w:val="20"/>
          <w:szCs w:val="20"/>
        </w:rPr>
        <w:t>Planeación</w:t>
      </w:r>
      <w:r w:rsidRPr="009B5AF4">
        <w:rPr>
          <w:rFonts w:ascii="Arial" w:hAnsi="Arial" w:cs="Arial"/>
          <w:sz w:val="20"/>
          <w:szCs w:val="20"/>
        </w:rPr>
        <w:t xml:space="preserve"> Estatal.</w:t>
      </w:r>
    </w:p>
    <w:p w:rsidR="00336106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Realizar gestiones  ante las entidades de la Administración pública federal, con sede  en la ciudad de México, cuyas actividades incidan en el desarrollo socioeconómico del Estado.</w:t>
      </w:r>
    </w:p>
    <w:p w:rsidR="006B3367" w:rsidRPr="009B5AF4" w:rsidRDefault="006B3367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C845C8" w:rsidP="006B33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A P Í</w:t>
      </w:r>
      <w:r w:rsidR="00336106" w:rsidRPr="009B5AF4">
        <w:rPr>
          <w:rFonts w:ascii="Arial" w:hAnsi="Arial" w:cs="Arial"/>
          <w:sz w:val="20"/>
          <w:szCs w:val="20"/>
        </w:rPr>
        <w:t xml:space="preserve"> T U L O VI</w:t>
      </w:r>
    </w:p>
    <w:p w:rsidR="00336106" w:rsidRDefault="00336106" w:rsidP="006B3367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DE LAS ATRIBUCIONES DEL SECRETARIO TÉCNICO.</w:t>
      </w:r>
    </w:p>
    <w:p w:rsidR="006B3367" w:rsidRPr="009B5AF4" w:rsidRDefault="006B3367" w:rsidP="006B3367">
      <w:pPr>
        <w:jc w:val="center"/>
        <w:rPr>
          <w:rFonts w:ascii="Arial" w:hAnsi="Arial" w:cs="Arial"/>
          <w:sz w:val="20"/>
          <w:szCs w:val="20"/>
        </w:rPr>
      </w:pPr>
    </w:p>
    <w:p w:rsidR="00336106" w:rsidRDefault="00214DCF" w:rsidP="000F65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SÉPTIMO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El Secretario Técnico del Comité contará con las siguientes atribuciones:</w:t>
      </w:r>
    </w:p>
    <w:p w:rsidR="006B3367" w:rsidRPr="009B5AF4" w:rsidRDefault="006B3367" w:rsidP="006B336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Proporcionar la asesoría técnica  que se requieran para el eficiente cumplimiento de las funciones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Proponer  medidas tendientes al mejor funcionamiento del Comité.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Cumplir con las comisiones y trabajo que le encomienden la Asamblea Plenaria y la Comisión  Permanente.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6B3367" w:rsidRDefault="00DE151B" w:rsidP="006B33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 A P Í </w:t>
      </w:r>
      <w:r w:rsidR="00336106" w:rsidRPr="006B3367">
        <w:rPr>
          <w:rFonts w:ascii="Arial" w:hAnsi="Arial" w:cs="Arial"/>
          <w:sz w:val="20"/>
          <w:szCs w:val="20"/>
        </w:rPr>
        <w:t xml:space="preserve">T U L O </w:t>
      </w:r>
      <w:r w:rsidR="000F6581">
        <w:rPr>
          <w:rFonts w:ascii="Arial" w:hAnsi="Arial" w:cs="Arial"/>
          <w:sz w:val="20"/>
          <w:szCs w:val="20"/>
        </w:rPr>
        <w:t xml:space="preserve"> </w:t>
      </w:r>
      <w:r w:rsidR="00336106" w:rsidRPr="006B3367">
        <w:rPr>
          <w:rFonts w:ascii="Arial" w:hAnsi="Arial" w:cs="Arial"/>
          <w:sz w:val="20"/>
          <w:szCs w:val="20"/>
        </w:rPr>
        <w:t>VII</w:t>
      </w:r>
    </w:p>
    <w:p w:rsidR="00336106" w:rsidRDefault="00336106" w:rsidP="006B3367">
      <w:pPr>
        <w:pStyle w:val="Textoindependiente3"/>
        <w:jc w:val="center"/>
        <w:rPr>
          <w:rFonts w:ascii="Arial" w:hAnsi="Arial" w:cs="Arial"/>
          <w:sz w:val="20"/>
          <w:szCs w:val="20"/>
        </w:rPr>
      </w:pPr>
      <w:r w:rsidRPr="006B3367">
        <w:rPr>
          <w:rFonts w:ascii="Arial" w:hAnsi="Arial" w:cs="Arial"/>
          <w:sz w:val="20"/>
          <w:szCs w:val="20"/>
        </w:rPr>
        <w:t>DE LA INTEGRACIÓN, ATRIBUCIONES Y SESIONES DE LA ASAMBLEA</w:t>
      </w:r>
      <w:r w:rsidR="007C54DE" w:rsidRPr="007C54DE">
        <w:rPr>
          <w:rFonts w:ascii="Arial" w:hAnsi="Arial" w:cs="Arial"/>
          <w:sz w:val="20"/>
          <w:szCs w:val="20"/>
        </w:rPr>
        <w:t xml:space="preserve"> </w:t>
      </w:r>
      <w:r w:rsidR="007C54DE" w:rsidRPr="006B3367">
        <w:rPr>
          <w:rFonts w:ascii="Arial" w:hAnsi="Arial" w:cs="Arial"/>
          <w:sz w:val="20"/>
          <w:szCs w:val="20"/>
        </w:rPr>
        <w:t>PLENARIA</w:t>
      </w:r>
      <w:r w:rsidRPr="006B3367">
        <w:rPr>
          <w:rFonts w:ascii="Arial" w:hAnsi="Arial" w:cs="Arial"/>
          <w:sz w:val="20"/>
          <w:szCs w:val="20"/>
        </w:rPr>
        <w:t>.</w:t>
      </w:r>
    </w:p>
    <w:p w:rsidR="007C54DE" w:rsidRDefault="007C54DE" w:rsidP="007C54DE">
      <w:pPr>
        <w:jc w:val="both"/>
        <w:rPr>
          <w:rFonts w:ascii="Arial" w:hAnsi="Arial" w:cs="Arial"/>
          <w:sz w:val="20"/>
          <w:szCs w:val="20"/>
        </w:rPr>
      </w:pPr>
    </w:p>
    <w:p w:rsidR="00336106" w:rsidRDefault="00214DCF" w:rsidP="007C54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OCTAVO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La Asamblea Plenaria estará integrado por:</w:t>
      </w:r>
    </w:p>
    <w:p w:rsidR="006B3367" w:rsidRPr="009B5AF4" w:rsidRDefault="006B3367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Un Presidente, que será  el C. Gobernador del Estado.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Un Coordinador General, que será  C. Secretario de Asentamientos Humanos, Obras y Servicios Públicos.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Un Coordinador  Estatal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lastRenderedPageBreak/>
        <w:t>IV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Un Coordinador Especial del Comité con sede en la ciudad de México.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V.—</w:t>
      </w:r>
      <w:proofErr w:type="gramEnd"/>
      <w:r w:rsidRPr="009B5AF4">
        <w:rPr>
          <w:rFonts w:ascii="Arial" w:hAnsi="Arial" w:cs="Arial"/>
          <w:sz w:val="20"/>
          <w:szCs w:val="20"/>
        </w:rPr>
        <w:t>Un Secretario Técnico, que será  el Delegado, Regional de la Secretaria de Programación y Presupuesto, del  Gobierno Federal del Estado.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Los titulares  de las dependencias  del Gobierno del Estado que participen  en 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Los titulares  de los órganos regionales de las dependencias  y entidades de la Administración Pública Federal que participe en 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Los titulares   de las comisiones en donde participen  los sectores públicos, social y privado, cuyas  acciones interesen al desarrollo socioeconómico de la Entidad.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IX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Los CC. Presidentes Municipales del Estado que conforman parte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X.—</w:t>
      </w:r>
      <w:proofErr w:type="gramEnd"/>
      <w:r w:rsidRPr="009B5AF4">
        <w:rPr>
          <w:rFonts w:ascii="Arial" w:hAnsi="Arial" w:cs="Arial"/>
          <w:sz w:val="20"/>
          <w:szCs w:val="20"/>
        </w:rPr>
        <w:t>Los representantes  de las organizaciones mayoritarias de los trabajadores y de campesinos, así como de las sociedades cooperativas que conforme parte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XI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Los representantes  de las organizaciones mayoritarias de empresarios que conformen parte del Comité.</w:t>
      </w:r>
    </w:p>
    <w:p w:rsidR="00336106" w:rsidRPr="009B5AF4" w:rsidRDefault="00DE151B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 —Los Representantes de</w:t>
      </w:r>
      <w:r w:rsidR="00336106" w:rsidRPr="009B5AF4">
        <w:rPr>
          <w:rFonts w:ascii="Arial" w:hAnsi="Arial" w:cs="Arial"/>
          <w:sz w:val="20"/>
          <w:szCs w:val="20"/>
        </w:rPr>
        <w:t xml:space="preserve"> instituciones de Educación Superior de centros de investigación que conforme parte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XIII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Los Sena</w:t>
      </w:r>
      <w:r w:rsidR="00DE151B">
        <w:rPr>
          <w:rFonts w:ascii="Arial" w:hAnsi="Arial" w:cs="Arial"/>
          <w:sz w:val="20"/>
          <w:szCs w:val="20"/>
        </w:rPr>
        <w:t xml:space="preserve">dores y Diputados  Federales </w:t>
      </w:r>
      <w:r w:rsidRPr="009B5AF4">
        <w:rPr>
          <w:rFonts w:ascii="Arial" w:hAnsi="Arial" w:cs="Arial"/>
          <w:sz w:val="20"/>
          <w:szCs w:val="20"/>
        </w:rPr>
        <w:t>por el Estado, así  como los Diputados Locales, que formen parte del Comité.</w:t>
      </w:r>
    </w:p>
    <w:p w:rsidR="00336106" w:rsidRPr="009B5AF4" w:rsidRDefault="007C54DE" w:rsidP="003361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36106" w:rsidRPr="009B5AF4">
        <w:rPr>
          <w:rFonts w:ascii="Arial" w:hAnsi="Arial" w:cs="Arial"/>
          <w:sz w:val="20"/>
          <w:szCs w:val="20"/>
        </w:rPr>
        <w:t>A cada miembro   propietario de la Asamblea Plenaria le corresponde intervenir en ésta  en su calidad de representante de su respectiva dependencia,  entidad y organización, para opinar, proponer medidas y colaborar en acciones para acelerar el desarrollo socioeconómico de la Entidad.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214DCF" w:rsidP="00DE151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NOVENO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La Asamblea Plenaria  tendrá  las siguientes atribuciones: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Analizar y,  en su caso, aprobar, dentro de los dos últimos meses del año, el programa de trabajo del Comité para el año siguiente.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Analizar y, en su caso, aprobar, dentro de los dos primeros meses del año, el informe de actividades del Comité, correspondiente al año anterior.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Analizar y, en su caso, aprobar,  los trabajos que elabore la Comisión Permanente en  cumplimiento de las atribuciones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Establecer Subcomités Especiales, los cuales actuarán con instancias auxiliares del Comité, tendrán carácter permanente.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V.—</w:t>
      </w:r>
      <w:proofErr w:type="gramEnd"/>
      <w:r w:rsidRPr="009B5AF4">
        <w:rPr>
          <w:rFonts w:ascii="Arial" w:hAnsi="Arial" w:cs="Arial"/>
          <w:sz w:val="20"/>
          <w:szCs w:val="20"/>
        </w:rPr>
        <w:t>Constituir  grupos de trabajo para el análisis de  asuntos específicos de interés  para el desarrollo socioeconómico de la Entidad.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Otorgar facultades  a la Comisión Permanente para el adeudo  cumplimiento de los asuntos relativos a los objetivos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Proponer a las autoridades  correspondientes las medidas que coadyuven al mejor funcionamiento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Aprobar o reformar  las agendas y programas de trabajo para las reuniones de la propia Asamblea, que sean puestos  a su consideración por la Comisión Permanente.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IX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Aprobar los mecanismos y reglas del  funcionamiento del Comité.</w:t>
      </w:r>
    </w:p>
    <w:p w:rsidR="00336106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7C54DE" w:rsidRDefault="007C54DE" w:rsidP="00336106">
      <w:pPr>
        <w:jc w:val="both"/>
        <w:rPr>
          <w:rFonts w:ascii="Arial" w:hAnsi="Arial" w:cs="Arial"/>
          <w:sz w:val="20"/>
          <w:szCs w:val="20"/>
        </w:rPr>
      </w:pPr>
    </w:p>
    <w:p w:rsidR="007C54DE" w:rsidRDefault="007C54DE" w:rsidP="00336106">
      <w:pPr>
        <w:jc w:val="both"/>
        <w:rPr>
          <w:rFonts w:ascii="Arial" w:hAnsi="Arial" w:cs="Arial"/>
          <w:sz w:val="20"/>
          <w:szCs w:val="20"/>
        </w:rPr>
      </w:pPr>
    </w:p>
    <w:p w:rsidR="007C54DE" w:rsidRDefault="007C54DE" w:rsidP="00336106">
      <w:pPr>
        <w:jc w:val="both"/>
        <w:rPr>
          <w:rFonts w:ascii="Arial" w:hAnsi="Arial" w:cs="Arial"/>
          <w:sz w:val="20"/>
          <w:szCs w:val="20"/>
        </w:rPr>
      </w:pPr>
    </w:p>
    <w:p w:rsidR="007C54DE" w:rsidRPr="009B5AF4" w:rsidRDefault="007C54DE" w:rsidP="00336106">
      <w:pPr>
        <w:jc w:val="both"/>
        <w:rPr>
          <w:rFonts w:ascii="Arial" w:hAnsi="Arial" w:cs="Arial"/>
          <w:sz w:val="20"/>
          <w:szCs w:val="20"/>
        </w:rPr>
      </w:pPr>
    </w:p>
    <w:p w:rsidR="00DE151B" w:rsidRDefault="00DE151B" w:rsidP="006B336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36106" w:rsidRDefault="00214DCF" w:rsidP="00DE151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ARTÍCULO</w:t>
      </w:r>
      <w:r w:rsidR="00DE151B">
        <w:rPr>
          <w:rFonts w:ascii="Arial" w:hAnsi="Arial" w:cs="Arial"/>
          <w:sz w:val="20"/>
          <w:szCs w:val="20"/>
        </w:rPr>
        <w:t xml:space="preserve"> DÉ</w:t>
      </w:r>
      <w:r w:rsidR="00336106" w:rsidRPr="009B5AF4">
        <w:rPr>
          <w:rFonts w:ascii="Arial" w:hAnsi="Arial" w:cs="Arial"/>
          <w:sz w:val="20"/>
          <w:szCs w:val="20"/>
        </w:rPr>
        <w:t>CIMO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De las sesiones de la Asamblea Plenaria.</w:t>
      </w:r>
    </w:p>
    <w:p w:rsidR="006B3367" w:rsidRPr="009B5AF4" w:rsidRDefault="006B3367" w:rsidP="006B3367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La Asamblea  Plenaria celebrará  dos sesiones ordinarias al año, en el lugar,  y fecha que se indique en la convocatoria correspondiente. Asimismo, el Presidente del Comité podrá  convocar a sesiones extraordinarias para tratar asuntos que por su importancia lo ameriten.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II.—La Asamblea Plenaria sesionará con la Asistencia del Presidente, el Coordinador General, el Secretario Técnico del Comité, la totalidad de representantes de las dependencias  y entidades federales  y estatales y los representantes de las Comisiones donde participen los sectores público, social y privado, que formen parte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En caso de ausencia del Presidente del Comité, las sesiones ordinarias y extraordinarias de las Asamblea Plenaria serán presididas por el Coordinador General del mismo.</w:t>
      </w:r>
    </w:p>
    <w:p w:rsidR="00336106" w:rsidRPr="00B374C6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374C6">
        <w:rPr>
          <w:rFonts w:ascii="Arial" w:hAnsi="Arial" w:cs="Arial"/>
          <w:sz w:val="20"/>
          <w:szCs w:val="20"/>
        </w:rPr>
        <w:t>IV</w:t>
      </w:r>
      <w:proofErr w:type="gramStart"/>
      <w:r w:rsidRPr="00B374C6">
        <w:rPr>
          <w:rFonts w:ascii="Arial" w:hAnsi="Arial" w:cs="Arial"/>
          <w:sz w:val="20"/>
          <w:szCs w:val="20"/>
        </w:rPr>
        <w:t>.—</w:t>
      </w:r>
      <w:proofErr w:type="gramEnd"/>
      <w:r w:rsidRPr="00B374C6">
        <w:rPr>
          <w:rFonts w:ascii="Arial" w:hAnsi="Arial" w:cs="Arial"/>
          <w:sz w:val="20"/>
          <w:szCs w:val="20"/>
        </w:rPr>
        <w:t xml:space="preserve">En caso de que un miembro  propietario de la Asamblea Plenaria no pueda asistir a las sesiones ordinarias o extraordinarias de </w:t>
      </w:r>
      <w:r w:rsidR="007C54DE" w:rsidRPr="00B374C6">
        <w:rPr>
          <w:rFonts w:ascii="Arial" w:hAnsi="Arial" w:cs="Arial"/>
          <w:sz w:val="20"/>
          <w:szCs w:val="20"/>
        </w:rPr>
        <w:t>é</w:t>
      </w:r>
      <w:r w:rsidRPr="00B374C6">
        <w:rPr>
          <w:rFonts w:ascii="Arial" w:hAnsi="Arial" w:cs="Arial"/>
          <w:sz w:val="20"/>
          <w:szCs w:val="20"/>
        </w:rPr>
        <w:t>sta, deberá  concurrir su suplente con funciones del Propietario.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V.—</w:t>
      </w:r>
      <w:proofErr w:type="gramEnd"/>
      <w:r w:rsidRPr="009B5AF4">
        <w:rPr>
          <w:rFonts w:ascii="Arial" w:hAnsi="Arial" w:cs="Arial"/>
          <w:sz w:val="20"/>
          <w:szCs w:val="20"/>
        </w:rPr>
        <w:t>El Coordinador  General verificará el quórum de la Asamblea Plenaria y lo comunicara al Presidente de la misma.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La agenda y el programa de trabajo que correspondan a cada sesión de la Asamblea Plenaria deberán  distribuidas a sus integrantes por lo menos con 48 horas  de anticipación a la fecha de la sesión, por conducto del Coordinador General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Los integrantes de la Asamblea  Plenaria podrán presentar sus sugerencias con respecto a la agenda y programación del trabajo para las sanciones de la misma, por escrito a través del Coordinador General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El acta de las sesiones de la Asamblea Plenaria deberá  incluir la lista de asistentes, la agenda y programa de trabajo, las propuestas y, en su caso, enmiendas a éstas, así  como las resoluciones y acuerdos adoptados. Dichas actas deberán ser rubricadas por el Presidente del Coordinador General y el Secretario Técnico del Comité.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IX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El Coordinador General del Comité proveerá  los recursos humanos, técnicos y materiales para la adecuada celebración  de las sesiones de la Asamblea Plenaria.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6B3367" w:rsidRDefault="00336106" w:rsidP="006B3367">
      <w:pPr>
        <w:jc w:val="center"/>
        <w:rPr>
          <w:rFonts w:ascii="Arial" w:hAnsi="Arial" w:cs="Arial"/>
          <w:sz w:val="20"/>
          <w:szCs w:val="20"/>
        </w:rPr>
      </w:pPr>
      <w:r w:rsidRPr="006B3367">
        <w:rPr>
          <w:rFonts w:ascii="Arial" w:hAnsi="Arial" w:cs="Arial"/>
          <w:sz w:val="20"/>
          <w:szCs w:val="20"/>
        </w:rPr>
        <w:t xml:space="preserve">C A </w:t>
      </w:r>
      <w:r w:rsidR="00DE151B">
        <w:rPr>
          <w:rFonts w:ascii="Arial" w:hAnsi="Arial" w:cs="Arial"/>
          <w:sz w:val="20"/>
          <w:szCs w:val="20"/>
        </w:rPr>
        <w:t xml:space="preserve">P Í </w:t>
      </w:r>
      <w:r w:rsidRPr="006B3367">
        <w:rPr>
          <w:rFonts w:ascii="Arial" w:hAnsi="Arial" w:cs="Arial"/>
          <w:sz w:val="20"/>
          <w:szCs w:val="20"/>
        </w:rPr>
        <w:t>T U L O</w:t>
      </w:r>
      <w:r w:rsidR="00827ACF">
        <w:rPr>
          <w:rFonts w:ascii="Arial" w:hAnsi="Arial" w:cs="Arial"/>
          <w:sz w:val="20"/>
          <w:szCs w:val="20"/>
        </w:rPr>
        <w:t xml:space="preserve"> </w:t>
      </w:r>
      <w:r w:rsidRPr="006B3367">
        <w:rPr>
          <w:rFonts w:ascii="Arial" w:hAnsi="Arial" w:cs="Arial"/>
          <w:sz w:val="20"/>
          <w:szCs w:val="20"/>
        </w:rPr>
        <w:t xml:space="preserve"> VIII</w:t>
      </w:r>
    </w:p>
    <w:p w:rsidR="00336106" w:rsidRPr="009B5AF4" w:rsidRDefault="00336106" w:rsidP="006B3367">
      <w:pPr>
        <w:pStyle w:val="Textoindependiente3"/>
        <w:jc w:val="center"/>
        <w:rPr>
          <w:sz w:val="20"/>
          <w:szCs w:val="20"/>
        </w:rPr>
      </w:pPr>
      <w:r w:rsidRPr="006B3367">
        <w:rPr>
          <w:rFonts w:ascii="Arial" w:hAnsi="Arial" w:cs="Arial"/>
          <w:sz w:val="20"/>
          <w:szCs w:val="20"/>
        </w:rPr>
        <w:t>DE LA INTEGRACIÓN, ATRIBU</w:t>
      </w:r>
      <w:r w:rsidR="00DE151B">
        <w:rPr>
          <w:rFonts w:ascii="Arial" w:hAnsi="Arial" w:cs="Arial"/>
          <w:sz w:val="20"/>
          <w:szCs w:val="20"/>
        </w:rPr>
        <w:t>CIONES Y SESIONES DE LA  COMISIÓ</w:t>
      </w:r>
      <w:r w:rsidRPr="006B3367">
        <w:rPr>
          <w:rFonts w:ascii="Arial" w:hAnsi="Arial" w:cs="Arial"/>
          <w:sz w:val="20"/>
          <w:szCs w:val="20"/>
        </w:rPr>
        <w:t>N PERMANENTE.</w:t>
      </w:r>
    </w:p>
    <w:p w:rsidR="00336106" w:rsidRPr="009B5AF4" w:rsidRDefault="00214DCF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DE151B">
        <w:rPr>
          <w:rFonts w:ascii="Arial" w:hAnsi="Arial" w:cs="Arial"/>
          <w:sz w:val="20"/>
          <w:szCs w:val="20"/>
        </w:rPr>
        <w:t xml:space="preserve"> DÉ</w:t>
      </w:r>
      <w:r w:rsidR="00336106" w:rsidRPr="009B5AF4">
        <w:rPr>
          <w:rFonts w:ascii="Arial" w:hAnsi="Arial" w:cs="Arial"/>
          <w:sz w:val="20"/>
          <w:szCs w:val="20"/>
        </w:rPr>
        <w:t>CIMO PRIMERO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La Comisión Permanente estará integrada de la siguiente forma: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Por el C. Gobernador del Estado, quien la presidirá.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Por el C. Coordinador General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Por el C. Coordinador Estatal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Por el C. Coordinador Especial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V.—</w:t>
      </w:r>
      <w:proofErr w:type="gramEnd"/>
      <w:r w:rsidRPr="009B5AF4">
        <w:rPr>
          <w:rFonts w:ascii="Arial" w:hAnsi="Arial" w:cs="Arial"/>
          <w:sz w:val="20"/>
          <w:szCs w:val="20"/>
        </w:rPr>
        <w:t>Por el C. Secretario Técnico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Por los titulares de las dependencias  del Gobierno del Estado, que participen en 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 xml:space="preserve">VII.—Por los titulares de los órganos regionales de las dependencias coordinadoras de sector, de la Administración </w:t>
      </w:r>
      <w:r w:rsidR="00827ACF" w:rsidRPr="009B5AF4">
        <w:rPr>
          <w:rFonts w:ascii="Arial" w:hAnsi="Arial" w:cs="Arial"/>
          <w:sz w:val="20"/>
          <w:szCs w:val="20"/>
        </w:rPr>
        <w:t>Pública</w:t>
      </w:r>
      <w:r w:rsidRPr="009B5AF4">
        <w:rPr>
          <w:rFonts w:ascii="Arial" w:hAnsi="Arial" w:cs="Arial"/>
          <w:sz w:val="20"/>
          <w:szCs w:val="20"/>
        </w:rPr>
        <w:t xml:space="preserve"> Federal, así  como las entidades no coordinadas sectorialmente, que participen en el Comité.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Cuando la Comisión considere necesaria la participación de los Presidentes Municipales, de representantes de otras entidades del sector publico y/o de representantes de las organizaciones de los sectores social y privado que formen parte de la Asamblea Plenaria del Comité, el Presidente formulará  las invitaciones correspondientes.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DE151B" w:rsidRDefault="00DE151B" w:rsidP="006B336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214DCF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ARTÍCULO</w:t>
      </w:r>
      <w:r w:rsidR="00DE151B">
        <w:rPr>
          <w:rFonts w:ascii="Arial" w:hAnsi="Arial" w:cs="Arial"/>
          <w:sz w:val="20"/>
          <w:szCs w:val="20"/>
        </w:rPr>
        <w:t xml:space="preserve"> DÉ</w:t>
      </w:r>
      <w:r w:rsidR="00336106" w:rsidRPr="009B5AF4">
        <w:rPr>
          <w:rFonts w:ascii="Arial" w:hAnsi="Arial" w:cs="Arial"/>
          <w:sz w:val="20"/>
          <w:szCs w:val="20"/>
        </w:rPr>
        <w:t>CIMO SEGUNDO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La Comisión Permanente contará  con las siguientes atribuciones: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Poner a la consideración de la Asamblea Plenaria los trabajos que realice en cumplimiento de las atribuciones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Formular y poner a la consideración de la Asamblea Plenaria el programa anual de trabajo y informes de actividades 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 xml:space="preserve">Preparar y convocar, por  conducto del Coordinador, General del Comité, a las reuniones  ordinarias y extraordinarias de la Asamblea Plenaria, así como elaborar la agenda y el programa de trabajo que serán  puestos a la consideración de </w:t>
      </w:r>
      <w:r w:rsidR="00ED5DB0">
        <w:rPr>
          <w:rFonts w:ascii="Arial" w:hAnsi="Arial" w:cs="Arial"/>
          <w:sz w:val="20"/>
          <w:szCs w:val="20"/>
        </w:rPr>
        <w:t>é</w:t>
      </w:r>
      <w:r w:rsidRPr="009B5AF4">
        <w:rPr>
          <w:rFonts w:ascii="Arial" w:hAnsi="Arial" w:cs="Arial"/>
          <w:sz w:val="20"/>
          <w:szCs w:val="20"/>
        </w:rPr>
        <w:t>sta.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Poner a la consideración de la Asamblea Plenaria las medidas que se estimen convenientes para mejorar el funcionamiento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V.—</w:t>
      </w:r>
      <w:proofErr w:type="gramEnd"/>
      <w:r w:rsidRPr="009B5AF4">
        <w:rPr>
          <w:rFonts w:ascii="Arial" w:hAnsi="Arial" w:cs="Arial"/>
          <w:sz w:val="20"/>
          <w:szCs w:val="20"/>
        </w:rPr>
        <w:t>Informar al Ejecutivo Federal, a través de la Secretaría de Programación y Presupuesto, de la integración original del Comité, así como las modificaciones que al respecto se efectúen.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Constituir grupos de trabajo para la realización de tareas especificas necesarias, para el cumplimiento de los objetos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Coordinar la operación de los subcomités y grupos de trabajo constituidos por la Asamblea Plenaria o por la propia Comisión.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Formular y poner a la consideración de la Asamblea Plenaria las reglas de funcionamiento, tanto de dicha Asamblea como de la propia Comisión.</w:t>
      </w:r>
    </w:p>
    <w:p w:rsidR="00DE151B" w:rsidRDefault="00DE151B" w:rsidP="006B336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214DCF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DE151B">
        <w:rPr>
          <w:rFonts w:ascii="Arial" w:hAnsi="Arial" w:cs="Arial"/>
          <w:sz w:val="20"/>
          <w:szCs w:val="20"/>
        </w:rPr>
        <w:t xml:space="preserve"> DÉ</w:t>
      </w:r>
      <w:r w:rsidR="00336106" w:rsidRPr="009B5AF4">
        <w:rPr>
          <w:rFonts w:ascii="Arial" w:hAnsi="Arial" w:cs="Arial"/>
          <w:sz w:val="20"/>
          <w:szCs w:val="20"/>
        </w:rPr>
        <w:t>CIMO TERCERO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 xml:space="preserve">De las Sesiones de la Comisión Permanente. 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I.—</w:t>
      </w:r>
      <w:proofErr w:type="gramEnd"/>
      <w:r w:rsidRPr="009B5AF4">
        <w:rPr>
          <w:rFonts w:ascii="Arial" w:hAnsi="Arial" w:cs="Arial"/>
          <w:sz w:val="20"/>
          <w:szCs w:val="20"/>
        </w:rPr>
        <w:t>La Comisión Permanente celebrará sesiones ordinarias bimestralmente, en el lugar y fecha que se indique en la convocatoria correspondiente. Asimismo, podrá celebrar sesiones extraordinarias cuando lo considere conveniente el Presidente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 xml:space="preserve">La Comisión </w:t>
      </w:r>
      <w:r w:rsidR="00ED5DB0">
        <w:rPr>
          <w:rFonts w:ascii="Arial" w:hAnsi="Arial" w:cs="Arial"/>
          <w:sz w:val="20"/>
          <w:szCs w:val="20"/>
        </w:rPr>
        <w:t>P</w:t>
      </w:r>
      <w:r w:rsidRPr="009B5AF4">
        <w:rPr>
          <w:rFonts w:ascii="Arial" w:hAnsi="Arial" w:cs="Arial"/>
          <w:sz w:val="20"/>
          <w:szCs w:val="20"/>
        </w:rPr>
        <w:t>ermanente sesionará con la asistencia del Presidente del Comité, el Coordinador General, el Secretario Técnico y la totalidad de los representantes de las dependencias y entidades federales y estatales que formen parte de ella.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 xml:space="preserve">El Coordinador </w:t>
      </w:r>
      <w:r w:rsidR="00ED5DB0">
        <w:rPr>
          <w:rFonts w:ascii="Arial" w:hAnsi="Arial" w:cs="Arial"/>
          <w:sz w:val="20"/>
          <w:szCs w:val="20"/>
        </w:rPr>
        <w:t>G</w:t>
      </w:r>
      <w:r w:rsidRPr="009B5AF4">
        <w:rPr>
          <w:rFonts w:ascii="Arial" w:hAnsi="Arial" w:cs="Arial"/>
          <w:sz w:val="20"/>
          <w:szCs w:val="20"/>
        </w:rPr>
        <w:t xml:space="preserve">eneral verificará el quórum en las sesiones de la Comisión </w:t>
      </w:r>
      <w:r w:rsidR="00ED5DB0">
        <w:rPr>
          <w:rFonts w:ascii="Arial" w:hAnsi="Arial" w:cs="Arial"/>
          <w:sz w:val="20"/>
          <w:szCs w:val="20"/>
        </w:rPr>
        <w:t>P</w:t>
      </w:r>
      <w:r w:rsidRPr="009B5AF4">
        <w:rPr>
          <w:rFonts w:ascii="Arial" w:hAnsi="Arial" w:cs="Arial"/>
          <w:sz w:val="20"/>
          <w:szCs w:val="20"/>
        </w:rPr>
        <w:t>ermanente en los términos que se establecen en el punto anterior.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En caso de ausencia del Presidente del Comité las sesiones ordinarias o extraordinarias de la Comisión Permanente, serán presididas por el Coordinador General del mismo.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gramStart"/>
      <w:r w:rsidRPr="009B5AF4">
        <w:rPr>
          <w:rFonts w:ascii="Arial" w:hAnsi="Arial" w:cs="Arial"/>
          <w:sz w:val="20"/>
          <w:szCs w:val="20"/>
        </w:rPr>
        <w:t>V.—</w:t>
      </w:r>
      <w:proofErr w:type="gramEnd"/>
      <w:r w:rsidRPr="009B5AF4">
        <w:rPr>
          <w:rFonts w:ascii="Arial" w:hAnsi="Arial" w:cs="Arial"/>
          <w:sz w:val="20"/>
          <w:szCs w:val="20"/>
        </w:rPr>
        <w:t>En caso de que un miembro propietario de la Comisión Permanente no pueda asistir a las sesiones ordinarias o extraordinarias de ésta, deberá concurrir su suplente con funciones de propietario.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La orden del día que corresponda a cada sesión de la Comisión Permanente deberá ser distribuida a sus integrantes por lo menos con 48 horas de anticipación</w:t>
      </w:r>
      <w:r w:rsidR="00ED5DB0">
        <w:rPr>
          <w:rFonts w:ascii="Arial" w:hAnsi="Arial" w:cs="Arial"/>
          <w:sz w:val="20"/>
          <w:szCs w:val="20"/>
        </w:rPr>
        <w:t xml:space="preserve"> </w:t>
      </w:r>
      <w:r w:rsidRPr="009B5AF4">
        <w:rPr>
          <w:rFonts w:ascii="Arial" w:hAnsi="Arial" w:cs="Arial"/>
          <w:sz w:val="20"/>
          <w:szCs w:val="20"/>
        </w:rPr>
        <w:t>a la fecha de la sesión, por conducto del Coordinador General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Los integrantes de la Comisión permanente podrán presentar sus sugerencias con respecto a la orden del día para las sesiones de la misma, por escrito, a través del Coordinador General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VIII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El acta de las sesiones de la Comisión Permanente contendrá la lista de asistentes, la orden del día, las propuestas y, en su caso, enmiendas a ésta, así como las resoluciones y acuerdos adoptados. Dichas actas deberán ser rubricadas por el Presidente, el Coordinador General y el Secretario Técnico.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IX</w:t>
      </w:r>
      <w:proofErr w:type="gramStart"/>
      <w:r w:rsidRPr="009B5AF4">
        <w:rPr>
          <w:rFonts w:ascii="Arial" w:hAnsi="Arial" w:cs="Arial"/>
          <w:sz w:val="20"/>
          <w:szCs w:val="20"/>
        </w:rPr>
        <w:t>.—</w:t>
      </w:r>
      <w:proofErr w:type="gramEnd"/>
      <w:r w:rsidRPr="009B5AF4">
        <w:rPr>
          <w:rFonts w:ascii="Arial" w:hAnsi="Arial" w:cs="Arial"/>
          <w:sz w:val="20"/>
          <w:szCs w:val="20"/>
        </w:rPr>
        <w:t>El Coordinador General del Comité, proveerá los recursos humanos, técnicos y materiales para la adecuada celebración de las sesiones de la Comisión Permanente.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DE151B" w:rsidRDefault="00DE151B" w:rsidP="006B3367">
      <w:pPr>
        <w:jc w:val="center"/>
        <w:rPr>
          <w:rFonts w:ascii="Arial" w:hAnsi="Arial" w:cs="Arial"/>
          <w:sz w:val="20"/>
          <w:szCs w:val="20"/>
        </w:rPr>
      </w:pPr>
    </w:p>
    <w:p w:rsidR="00DE151B" w:rsidRDefault="00DE151B" w:rsidP="006B3367">
      <w:pPr>
        <w:jc w:val="center"/>
        <w:rPr>
          <w:rFonts w:ascii="Arial" w:hAnsi="Arial" w:cs="Arial"/>
          <w:sz w:val="20"/>
          <w:szCs w:val="20"/>
        </w:rPr>
      </w:pPr>
    </w:p>
    <w:p w:rsidR="00DE151B" w:rsidRDefault="00DE151B" w:rsidP="006B3367">
      <w:pPr>
        <w:jc w:val="center"/>
        <w:rPr>
          <w:rFonts w:ascii="Arial" w:hAnsi="Arial" w:cs="Arial"/>
          <w:sz w:val="20"/>
          <w:szCs w:val="20"/>
        </w:rPr>
      </w:pPr>
    </w:p>
    <w:p w:rsidR="00336106" w:rsidRPr="009B5AF4" w:rsidRDefault="00DE151B" w:rsidP="006B33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 A P Í</w:t>
      </w:r>
      <w:r w:rsidR="00336106" w:rsidRPr="009B5AF4">
        <w:rPr>
          <w:rFonts w:ascii="Arial" w:hAnsi="Arial" w:cs="Arial"/>
          <w:sz w:val="20"/>
          <w:szCs w:val="20"/>
        </w:rPr>
        <w:t xml:space="preserve"> T U L O  IX</w:t>
      </w:r>
    </w:p>
    <w:p w:rsidR="00336106" w:rsidRPr="009B5AF4" w:rsidRDefault="00336106" w:rsidP="006B3367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DE LA INTEGRACIÓN, ATRIBUCIONES Y SESIONES DE LOS SUBCOMITÉS SECTORIALES, REGIONALES Y ESPECIALES.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6B3367" w:rsidRDefault="00214DCF" w:rsidP="006B3367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DE151B">
        <w:rPr>
          <w:rFonts w:ascii="Arial" w:hAnsi="Arial" w:cs="Arial"/>
          <w:sz w:val="20"/>
          <w:szCs w:val="20"/>
        </w:rPr>
        <w:t xml:space="preserve"> DÉ</w:t>
      </w:r>
      <w:r w:rsidR="00336106" w:rsidRPr="006B3367">
        <w:rPr>
          <w:rFonts w:ascii="Arial" w:hAnsi="Arial" w:cs="Arial"/>
          <w:sz w:val="20"/>
          <w:szCs w:val="20"/>
        </w:rPr>
        <w:t>CIMO CUARTO</w:t>
      </w:r>
      <w:proofErr w:type="gramStart"/>
      <w:r w:rsidR="00336106" w:rsidRPr="006B3367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6B3367">
        <w:rPr>
          <w:rFonts w:ascii="Arial" w:hAnsi="Arial" w:cs="Arial"/>
          <w:sz w:val="20"/>
          <w:szCs w:val="20"/>
        </w:rPr>
        <w:t>Los Subcomités actuarán como dependencias auxiliares del Comité y se clasificarán, en Sectoriales, Regionales y Especiales.</w:t>
      </w:r>
    </w:p>
    <w:p w:rsidR="006B3367" w:rsidRPr="009B5AF4" w:rsidRDefault="006B3367" w:rsidP="006B3367">
      <w:pPr>
        <w:pStyle w:val="Textoindependiente2"/>
        <w:spacing w:after="0" w:line="240" w:lineRule="auto"/>
        <w:jc w:val="both"/>
        <w:rPr>
          <w:sz w:val="20"/>
          <w:szCs w:val="20"/>
        </w:rPr>
      </w:pPr>
    </w:p>
    <w:p w:rsidR="00336106" w:rsidRPr="009B5AF4" w:rsidRDefault="00214DCF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</w:t>
      </w:r>
      <w:r w:rsidR="00DE151B">
        <w:rPr>
          <w:rFonts w:ascii="Arial" w:hAnsi="Arial" w:cs="Arial"/>
          <w:sz w:val="20"/>
          <w:szCs w:val="20"/>
        </w:rPr>
        <w:t>DÉCIMO</w:t>
      </w:r>
      <w:r w:rsidR="00336106" w:rsidRPr="009B5AF4">
        <w:rPr>
          <w:rFonts w:ascii="Arial" w:hAnsi="Arial" w:cs="Arial"/>
          <w:sz w:val="20"/>
          <w:szCs w:val="20"/>
        </w:rPr>
        <w:t xml:space="preserve"> QUINTO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El Comité contará  con los siguientes Subcomités sectoriales: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Agricultura y recursos Hidráulicos.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Reforma Agraria.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Pesca.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Educación Pública.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Salubridad y Asistencia.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Patrimonio y Fomento Industrial.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Comunicaciones y Transporte.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Comercio.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Turismo.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Asentamientos Humanos y Obras Públicas.</w:t>
      </w:r>
    </w:p>
    <w:p w:rsidR="00336106" w:rsidRPr="009B5AF4" w:rsidRDefault="00336106" w:rsidP="006B3367">
      <w:pPr>
        <w:numPr>
          <w:ilvl w:val="0"/>
          <w:numId w:val="1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Subcomité sectorial: Trabajo y Previsión Social.</w:t>
      </w:r>
    </w:p>
    <w:p w:rsidR="00336106" w:rsidRPr="009B5AF4" w:rsidRDefault="00336106" w:rsidP="00336106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 xml:space="preserve">Subcomité sectorial: Hacienda y Crédito Público. 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214DCF" w:rsidP="003361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</w:t>
      </w:r>
      <w:r w:rsidR="00DE151B">
        <w:rPr>
          <w:rFonts w:ascii="Arial" w:hAnsi="Arial" w:cs="Arial"/>
          <w:sz w:val="20"/>
          <w:szCs w:val="20"/>
        </w:rPr>
        <w:t>DÉCIMO</w:t>
      </w:r>
      <w:r w:rsidR="00336106" w:rsidRPr="009B5AF4">
        <w:rPr>
          <w:rFonts w:ascii="Arial" w:hAnsi="Arial" w:cs="Arial"/>
          <w:sz w:val="20"/>
          <w:szCs w:val="20"/>
        </w:rPr>
        <w:t xml:space="preserve"> SEXTO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.—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>Los Subcomités Sectoriales estarán integrados de la siguiente forma: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I.- Un Coordinador, que será un funcionario designado por el C. Gobernador del estado, cuyas actividades se relacionen directamente con las del Subcomité.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II.- Un Asesor Técnico, que será el titular del órgano regional de la  dependencia del Gobierno Federal, Coordinadora del Sector.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III.- Un representante de la Delegación Regional de la Secretaría de programación y presupuesto, del Gobierno Federal.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 xml:space="preserve">IV.- Los titulares de los órganos regionales de las entidades del </w:t>
      </w:r>
      <w:r w:rsidR="00ED5DB0">
        <w:rPr>
          <w:rFonts w:ascii="Arial" w:hAnsi="Arial" w:cs="Arial"/>
          <w:sz w:val="20"/>
          <w:szCs w:val="20"/>
        </w:rPr>
        <w:t>G</w:t>
      </w:r>
      <w:r w:rsidRPr="009B5AF4">
        <w:rPr>
          <w:rFonts w:ascii="Arial" w:hAnsi="Arial" w:cs="Arial"/>
          <w:sz w:val="20"/>
          <w:szCs w:val="20"/>
        </w:rPr>
        <w:t>obierno Federal cuyas acciones se ubiquen dentro del sector.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V.- Representantes de las organizaciones de los sectores social y privado que participen en el Comité y cuyas acciones se ubiquen dentro del sector.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214DCF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</w:t>
      </w:r>
      <w:r w:rsidR="00DE151B">
        <w:rPr>
          <w:rFonts w:ascii="Arial" w:hAnsi="Arial" w:cs="Arial"/>
          <w:sz w:val="20"/>
          <w:szCs w:val="20"/>
        </w:rPr>
        <w:t>DÉCIMO</w:t>
      </w:r>
      <w:r w:rsidR="00336106" w:rsidRPr="009B5AF4">
        <w:rPr>
          <w:rFonts w:ascii="Arial" w:hAnsi="Arial" w:cs="Arial"/>
          <w:sz w:val="20"/>
          <w:szCs w:val="20"/>
        </w:rPr>
        <w:t xml:space="preserve"> SÉPTIMO.-  Los Subcomités Sectoriales contarán con las siguientes atribuciones: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I.- Poner a la consideración de la Comisión Permanente los trabajos que realicen en cumplimiento de las atribuciones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II.- Realizar los trabajos que les encomienden, tanto la Asamblea Plenaria como la Comisión Permanente, para coadyuvar al cumplimiento de los propósitos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III.- Elaborar el programa anual de actividades del Subcomité y ponerlo a la consideración de la Comisión Permanente.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IV.- Elaborar el informe anual de actividades del subcomité y ponerlo a la consideración de la Comisión Permanente.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lastRenderedPageBreak/>
        <w:t xml:space="preserve">V.- Poner a la consideración de la Comisión Permanente las medidas que se estimen convenientes para mejorar el funcionamiento del Subcomité. 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214DCF" w:rsidP="003361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</w:t>
      </w:r>
      <w:r w:rsidR="00DE151B">
        <w:rPr>
          <w:rFonts w:ascii="Arial" w:hAnsi="Arial" w:cs="Arial"/>
          <w:sz w:val="20"/>
          <w:szCs w:val="20"/>
        </w:rPr>
        <w:t>DÉCIMO</w:t>
      </w:r>
      <w:r w:rsidR="00336106" w:rsidRPr="009B5AF4">
        <w:rPr>
          <w:rFonts w:ascii="Arial" w:hAnsi="Arial" w:cs="Arial"/>
          <w:sz w:val="20"/>
          <w:szCs w:val="20"/>
        </w:rPr>
        <w:t xml:space="preserve"> OCTAVO.-  Conforme a la</w:t>
      </w:r>
      <w:r w:rsidR="0012570B">
        <w:rPr>
          <w:rFonts w:ascii="Arial" w:hAnsi="Arial" w:cs="Arial"/>
          <w:sz w:val="20"/>
          <w:szCs w:val="20"/>
        </w:rPr>
        <w:t xml:space="preserve"> r</w:t>
      </w:r>
      <w:r w:rsidR="00336106" w:rsidRPr="009B5AF4">
        <w:rPr>
          <w:rFonts w:ascii="Arial" w:hAnsi="Arial" w:cs="Arial"/>
          <w:sz w:val="20"/>
          <w:szCs w:val="20"/>
        </w:rPr>
        <w:t xml:space="preserve">egionalización de la Entidad que defina el Gobierno  del  Estado, se  </w:t>
      </w:r>
      <w:proofErr w:type="gramStart"/>
      <w:r w:rsidR="00336106" w:rsidRPr="009B5AF4">
        <w:rPr>
          <w:rFonts w:ascii="Arial" w:hAnsi="Arial" w:cs="Arial"/>
          <w:sz w:val="20"/>
          <w:szCs w:val="20"/>
        </w:rPr>
        <w:t>deberán</w:t>
      </w:r>
      <w:proofErr w:type="gramEnd"/>
      <w:r w:rsidR="00336106" w:rsidRPr="009B5AF4">
        <w:rPr>
          <w:rFonts w:ascii="Arial" w:hAnsi="Arial" w:cs="Arial"/>
          <w:sz w:val="20"/>
          <w:szCs w:val="20"/>
        </w:rPr>
        <w:t xml:space="preserve">  establecer  los  Subcomités Regionales  correspondientes.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 xml:space="preserve"> </w:t>
      </w:r>
    </w:p>
    <w:p w:rsidR="00336106" w:rsidRPr="009B5AF4" w:rsidRDefault="00214DCF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</w:t>
      </w:r>
      <w:r w:rsidR="00DE151B">
        <w:rPr>
          <w:rFonts w:ascii="Arial" w:hAnsi="Arial" w:cs="Arial"/>
          <w:sz w:val="20"/>
          <w:szCs w:val="20"/>
        </w:rPr>
        <w:t>DÉCIMO</w:t>
      </w:r>
      <w:r w:rsidR="00336106" w:rsidRPr="009B5AF4">
        <w:rPr>
          <w:rFonts w:ascii="Arial" w:hAnsi="Arial" w:cs="Arial"/>
          <w:sz w:val="20"/>
          <w:szCs w:val="20"/>
        </w:rPr>
        <w:t xml:space="preserve"> NOVENO.- Los Subcomités Regionales contarán con la siguiente integración: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I.- Un Coordinador, que será un funcionario del Gobierno del estado, designado para el efecto por el Jefe del Ejecutivo Estatal.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II.-  Un Asesor Técnico, que será un funcionario de la Secretaria de programación y Presupuesto, del Gobierno Federal, designado para el efecto por el Delegado Regional de dicha Secretaría.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III.- Los Presidentes de los municipios ubicados dentro del área de acción del Subcomité, que participen en 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 xml:space="preserve">IV.- Los funcionarios estatales y federales, titulares de organismos públicos cuyas acciones se circunscriban al ámbito territorial del Subcomité. 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V.- Los representantes de las organizaciones de los sectores social y privado que participen en el Comité, y cuyas acciones se circunscriban al ámbito territorial del Subcomité.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214DCF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VIGÉSIMO.- Los Subcomités Regionales contarán con las siguientes atribuciones: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I.- Poner a la consideración de la Comisión Permanente los trabajos que realicen en cumplimiento de las atribuciones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II.- Realizar los trabajos que les encomienden, tanto la Asamblea Plenaria como la Comisión Permanente, para coadyuvar al cumplimiento de los propósitos del Comité.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III.- Elaborar el programa anual de trabajo del Subcomité y ponerlo a la consideración de la Comisión Permanente.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IV.- Elaborar el informe anual de actividades del Subcomité y ponerlo a la consideración de la Comisión Permanente.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V.- Poner a la consideración de la Comisión Permanente las medidas que se estimen convenientes para mejorar el funcionamiento del Subcomité.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214DCF" w:rsidP="003361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VIGÉSIMO PRIMERO.- Los Subcomités Estatales serán creados por la Asamblea Plenaria del Comité quien definirá su ámbito de acción atribuciones e integración, conforme a las exigencias específicas del proceso de desarrollo socioeconómico</w:t>
      </w:r>
      <w:r w:rsidR="0012570B">
        <w:rPr>
          <w:rFonts w:ascii="Arial" w:hAnsi="Arial" w:cs="Arial"/>
          <w:sz w:val="20"/>
          <w:szCs w:val="20"/>
        </w:rPr>
        <w:t xml:space="preserve"> de la Entidad</w:t>
      </w:r>
      <w:r w:rsidR="00336106" w:rsidRPr="009B5AF4">
        <w:rPr>
          <w:rFonts w:ascii="Arial" w:hAnsi="Arial" w:cs="Arial"/>
          <w:sz w:val="20"/>
          <w:szCs w:val="20"/>
        </w:rPr>
        <w:t>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214DCF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VIGÉSIMO SEGUNDO.- De las Sesiones de los Subcomités.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I.- Los Subcomités celebrarán sesiones ordinarias una vez al mes en el lugar y fecha que se indique en la convocatoria correspondiente. Asimismo podrán celebrar sesiones extraordinarias cuando la importancia de los asuntos a tratar amerite, en cuyo caso el Coordinador del Subcomité formulará las convocatorias correspondientes.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II.- Las sesiones de los Subcomités serán presididas por lo coordinadores de los mismos, y en ellas deberán participar los correspondientes asesores técnicos y la totalidad de los representantes de las dependencias y entidades federales y estatales que formen parte de ellos, y en su caso, los representantes de los sectores social y privado.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III.- Los Coordinadores de los Subcomités verificarán el quórum en las sesiones de éstos, en los términos que se establecen en el punto anterior.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IV.- En caso de ausencia del Coordinador del Subcomité, las sesiones del mismo serán presididas por su suplente.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lastRenderedPageBreak/>
        <w:t>V.- En caso de que un miembro propietario no pueda asistir a las sesiones ordinarias o extraordinarias del Subcomité, deberá concurrir su suplente con funciones de propietario.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VI.- La orden del día que corresponda a cada sesión de los Subcomités deberá ser distribuida a sus integrantes por lo menos con 48 horas de anticipación a la fecha de la sesión, por conducto del Coordinador del Subcomité respectivo.</w:t>
      </w:r>
    </w:p>
    <w:p w:rsidR="00336106" w:rsidRPr="009B5AF4" w:rsidRDefault="00336106" w:rsidP="006B336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VII.- Los integrantes de los Subcomités podrán presentar sus sugerencias con respecto a la orden del día para las sesiones de los mismos, por escrito, a través de los respectivos Coordinadores de los Subcomités.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VIII.- Las actas de las sesiones de los subcomités contendrán la lista de los asistentes, la orden del día, las propuestas y, en su caso, enmiendas a ésta así como las resoluciones y acuerdos adoptados. Dichas actas deberán ser rubricadas por el Coordinador del Subcomité, el Asesor Técnico y los participantes en la sesión.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DE151B" w:rsidP="00FC14A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 A P Í</w:t>
      </w:r>
      <w:r w:rsidR="00336106" w:rsidRPr="009B5AF4">
        <w:rPr>
          <w:rFonts w:ascii="Arial" w:hAnsi="Arial" w:cs="Arial"/>
          <w:sz w:val="20"/>
          <w:szCs w:val="20"/>
        </w:rPr>
        <w:t xml:space="preserve"> T U L O  X</w:t>
      </w:r>
    </w:p>
    <w:p w:rsidR="00336106" w:rsidRPr="009B5AF4" w:rsidRDefault="00336106" w:rsidP="00FC14AD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DE LAS ATRIBUCIONES DE LOS COORDINADORES DE LOS SUBCOMITÉS.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FC14AD" w:rsidRDefault="00214DCF" w:rsidP="00FC14AD">
      <w:pPr>
        <w:pStyle w:val="Textoindependiente2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FC14AD">
        <w:rPr>
          <w:rFonts w:ascii="Arial" w:hAnsi="Arial" w:cs="Arial"/>
          <w:sz w:val="20"/>
          <w:szCs w:val="20"/>
        </w:rPr>
        <w:t xml:space="preserve"> VIGÉSIMO TERCERO.- Los Coordinadores de los Subcomités contarán con las siguientes atribuciones: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I.-  Coordinar las actividades del Subcomité.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II.- Coordinar la elaboración de los trabajos que en cumplimiento de las atribuciones del Comité determine la Asamblea Plenaria o la Comisión Permanente.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III.- Presidir y convocar las sesiones ordinarias o extraordinarias del Subcomité.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IV.- Formular la orden del día para las reuniones del Subcomité, y someterla a la consideración de éste.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V.- Coordinar la formulación del informe anual de actividades del Subcomité, y someterlo a la consideración de la Comisión Permanente.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VI.- Coordinar la formulación del informe anual de actividades del Subcomité, y someterlo a la consideración de la Comisión Permanente.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VII.- Pasar lista a los miembros del Subcomité.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VIII.- Levantar las actas de cada una de las sesiones del Subcomité, y consignarlas bajo su firma, la del Asesor técnico y las de los participantes en la sesión.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IX.- Leer el acta de la sesión anterior del Subcomité.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X.- Realizar el seguimiento de los acuerdos del Subcomité.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XI.- Cuidar que circulen con oportunidad, entre los miembros del Subcomité, las actas, agendas y programas de trabajo, así como la documentación que se deba conocer en las sesiones correspondientes.</w:t>
      </w:r>
    </w:p>
    <w:p w:rsidR="00FC14AD" w:rsidRDefault="00FC14AD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DE151B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C A P</w:t>
      </w:r>
      <w:r w:rsidR="00F22D85">
        <w:rPr>
          <w:rFonts w:ascii="Arial" w:hAnsi="Arial" w:cs="Arial"/>
          <w:sz w:val="20"/>
          <w:szCs w:val="20"/>
        </w:rPr>
        <w:t xml:space="preserve"> Í</w:t>
      </w:r>
      <w:r w:rsidRPr="009B5AF4">
        <w:rPr>
          <w:rFonts w:ascii="Arial" w:hAnsi="Arial" w:cs="Arial"/>
          <w:sz w:val="20"/>
          <w:szCs w:val="20"/>
        </w:rPr>
        <w:t xml:space="preserve"> T U L O </w:t>
      </w:r>
      <w:r w:rsidR="00F22D85">
        <w:rPr>
          <w:rFonts w:ascii="Arial" w:hAnsi="Arial" w:cs="Arial"/>
          <w:sz w:val="20"/>
          <w:szCs w:val="20"/>
        </w:rPr>
        <w:t xml:space="preserve"> </w:t>
      </w:r>
      <w:r w:rsidRPr="009B5AF4">
        <w:rPr>
          <w:rFonts w:ascii="Arial" w:hAnsi="Arial" w:cs="Arial"/>
          <w:sz w:val="20"/>
          <w:szCs w:val="20"/>
        </w:rPr>
        <w:t>XI</w:t>
      </w:r>
    </w:p>
    <w:p w:rsidR="00336106" w:rsidRDefault="00336106" w:rsidP="00FC14AD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DE LAS ATRIBUCIONES DE LOS ASESORES TÉCNICOS DE LOS SUBCOMITÉS.</w:t>
      </w:r>
    </w:p>
    <w:p w:rsidR="00FC14AD" w:rsidRPr="009B5AF4" w:rsidRDefault="00FC14AD" w:rsidP="00FC14AD">
      <w:pPr>
        <w:jc w:val="center"/>
        <w:rPr>
          <w:rFonts w:ascii="Arial" w:hAnsi="Arial" w:cs="Arial"/>
          <w:sz w:val="20"/>
          <w:szCs w:val="20"/>
        </w:rPr>
      </w:pPr>
    </w:p>
    <w:p w:rsidR="00336106" w:rsidRDefault="00214DCF" w:rsidP="00FC14AD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4DCF">
        <w:rPr>
          <w:rFonts w:ascii="Arial" w:hAnsi="Arial" w:cs="Arial"/>
          <w:sz w:val="20"/>
          <w:szCs w:val="20"/>
        </w:rPr>
        <w:t>ARTÍCULO</w:t>
      </w:r>
      <w:r w:rsidR="00336106" w:rsidRPr="00214DCF">
        <w:rPr>
          <w:rFonts w:ascii="Arial" w:hAnsi="Arial" w:cs="Arial"/>
          <w:sz w:val="20"/>
          <w:szCs w:val="20"/>
        </w:rPr>
        <w:t xml:space="preserve"> VIGÉSIMO CUARTO</w:t>
      </w:r>
      <w:r w:rsidR="00336106" w:rsidRPr="00FC14AD">
        <w:rPr>
          <w:rFonts w:ascii="Arial" w:hAnsi="Arial" w:cs="Arial"/>
          <w:sz w:val="20"/>
          <w:szCs w:val="20"/>
        </w:rPr>
        <w:t>.- Los Asesores Técnicos de los Subcomités contarán con las siguientes atribuciones:</w:t>
      </w:r>
    </w:p>
    <w:p w:rsidR="00FC14AD" w:rsidRPr="00FC14AD" w:rsidRDefault="00FC14AD" w:rsidP="00FC14AD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I.- Proporcionar la asesoría técnica que se requiera para el eficiente cumplimiento de las funciones del Subcomité.</w:t>
      </w:r>
    </w:p>
    <w:p w:rsidR="00336106" w:rsidRPr="009B5AF4" w:rsidRDefault="00336106" w:rsidP="00FC14A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II.- Cumplir con las comisiones y trabajos que le encomiende el Subcomité.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III.- Proponer medidas tendientes al mejor funcionamiento del Subcomité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FC14AD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lastRenderedPageBreak/>
        <w:t xml:space="preserve">C A P </w:t>
      </w:r>
      <w:r w:rsidR="00F22D85">
        <w:rPr>
          <w:rFonts w:ascii="Arial" w:hAnsi="Arial" w:cs="Arial"/>
          <w:sz w:val="20"/>
          <w:szCs w:val="20"/>
        </w:rPr>
        <w:t>Í</w:t>
      </w:r>
      <w:r w:rsidRPr="009B5AF4">
        <w:rPr>
          <w:rFonts w:ascii="Arial" w:hAnsi="Arial" w:cs="Arial"/>
          <w:sz w:val="20"/>
          <w:szCs w:val="20"/>
        </w:rPr>
        <w:t xml:space="preserve"> T U L O XII</w:t>
      </w:r>
    </w:p>
    <w:p w:rsidR="00336106" w:rsidRPr="009B5AF4" w:rsidRDefault="00336106" w:rsidP="00FC14AD">
      <w:pPr>
        <w:jc w:val="center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>DE LA INTEGRACIÓN Y ATRIBUCIONES DE LOS GRUPOS DE TRABAJO.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FC14AD" w:rsidRDefault="00214DCF" w:rsidP="00FC14AD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FC14AD">
        <w:rPr>
          <w:rFonts w:ascii="Arial" w:hAnsi="Arial" w:cs="Arial"/>
          <w:sz w:val="20"/>
          <w:szCs w:val="20"/>
        </w:rPr>
        <w:t xml:space="preserve"> VIGÉSIMO QUINTO.- Los Grupos de Trabajo serán creados por la asamblea plenaria o por la Comisión Permanente, quienes definirán sus propósitos, objetivos y metas, así como su integración.</w:t>
      </w:r>
    </w:p>
    <w:p w:rsidR="00336106" w:rsidRPr="001C489D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Default="00336106" w:rsidP="00FC14AD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9B5AF4">
        <w:rPr>
          <w:rFonts w:ascii="Arial" w:hAnsi="Arial" w:cs="Arial"/>
          <w:sz w:val="20"/>
          <w:szCs w:val="20"/>
          <w:lang w:val="en-US"/>
        </w:rPr>
        <w:t>T R A N S I T O R I O S</w:t>
      </w:r>
    </w:p>
    <w:p w:rsidR="0018770E" w:rsidRPr="009B5AF4" w:rsidRDefault="0018770E" w:rsidP="00FC14AD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336106" w:rsidRDefault="00214DCF" w:rsidP="00FC14AD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FC14AD">
        <w:rPr>
          <w:rFonts w:ascii="Arial" w:hAnsi="Arial" w:cs="Arial"/>
          <w:sz w:val="20"/>
          <w:szCs w:val="20"/>
        </w:rPr>
        <w:t xml:space="preserve"> PRIMERO.- El presente reglamento entrará en vigor el día siguiente al de su publicación en el Periódico Oficial del Gobierno del estado.</w:t>
      </w:r>
    </w:p>
    <w:p w:rsidR="00FC14AD" w:rsidRPr="00FC14AD" w:rsidRDefault="00FC14AD" w:rsidP="00FC14AD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214DCF" w:rsidP="003361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ARTÍCULO</w:t>
      </w:r>
      <w:r w:rsidR="00336106" w:rsidRPr="009B5AF4">
        <w:rPr>
          <w:rFonts w:ascii="Arial" w:hAnsi="Arial" w:cs="Arial"/>
          <w:sz w:val="20"/>
          <w:szCs w:val="20"/>
        </w:rPr>
        <w:t xml:space="preserve"> SEGUNDO.- Los Subcomités Sectoriales, Regionales y Especiales ajustarán su estructura orgánica y funcionamiento de acuerdo a lo establecido en el presente reglamento.</w:t>
      </w:r>
    </w:p>
    <w:p w:rsidR="00336106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1C489D" w:rsidRPr="009B5AF4" w:rsidRDefault="001C489D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Default="001C489D" w:rsidP="001C489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ANEXO</w:t>
      </w:r>
    </w:p>
    <w:p w:rsidR="001C489D" w:rsidRDefault="001C489D" w:rsidP="001C489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</w:t>
      </w:r>
      <w:r w:rsidR="00F22D8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FICOS DE LA ESTRUCTURA DEL COMITÉ DE PLANEACI</w:t>
      </w:r>
      <w:r w:rsidR="00F22D85"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 xml:space="preserve">N </w:t>
      </w:r>
    </w:p>
    <w:p w:rsidR="001C489D" w:rsidRDefault="001C489D" w:rsidP="001C489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 DESARROLLO DEL ESTADO DE TAMAULIPAS.</w:t>
      </w:r>
    </w:p>
    <w:p w:rsidR="001C489D" w:rsidRPr="009B5AF4" w:rsidRDefault="001C489D" w:rsidP="001C489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COPLADET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 xml:space="preserve">  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  <w:r w:rsidRPr="009B5AF4">
        <w:rPr>
          <w:rFonts w:ascii="Arial" w:hAnsi="Arial" w:cs="Arial"/>
          <w:sz w:val="20"/>
          <w:szCs w:val="20"/>
        </w:rPr>
        <w:t xml:space="preserve"> </w:t>
      </w: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336106" w:rsidRPr="009B5AF4" w:rsidRDefault="00336106" w:rsidP="00336106">
      <w:pPr>
        <w:jc w:val="both"/>
        <w:rPr>
          <w:rFonts w:ascii="Arial" w:hAnsi="Arial" w:cs="Arial"/>
          <w:sz w:val="20"/>
          <w:szCs w:val="20"/>
        </w:rPr>
      </w:pPr>
    </w:p>
    <w:p w:rsidR="0013232B" w:rsidRPr="0013232B" w:rsidRDefault="0013232B" w:rsidP="00FF4037">
      <w:pPr>
        <w:ind w:firstLine="709"/>
        <w:jc w:val="both"/>
        <w:rPr>
          <w:rFonts w:ascii="Arial" w:hAnsi="Arial" w:cs="Arial"/>
        </w:rPr>
      </w:pPr>
    </w:p>
    <w:p w:rsidR="009A64AD" w:rsidRPr="00CE2A71" w:rsidRDefault="009A64AD">
      <w:pPr>
        <w:pStyle w:val="Sangradetextonormal"/>
        <w:spacing w:before="0"/>
        <w:ind w:left="539" w:right="357" w:firstLine="539"/>
        <w:rPr>
          <w:rFonts w:ascii="Arial" w:hAnsi="Arial"/>
        </w:rPr>
      </w:pPr>
    </w:p>
    <w:p w:rsidR="001C489D" w:rsidRDefault="004F5922" w:rsidP="0083272D">
      <w:pPr>
        <w:pStyle w:val="Textoindependiente"/>
        <w:spacing w:after="0"/>
        <w:jc w:val="both"/>
        <w:rPr>
          <w:rFonts w:ascii="Arial" w:hAnsi="Arial" w:cs="Arial"/>
        </w:rPr>
      </w:pPr>
      <w:r w:rsidRPr="00CE2A71">
        <w:rPr>
          <w:rFonts w:ascii="Arial" w:hAnsi="Arial" w:cs="Arial"/>
        </w:rPr>
        <w:br w:type="page"/>
      </w:r>
      <w:r w:rsidR="009139A5"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>
            <wp:extent cx="6134100" cy="8382000"/>
            <wp:effectExtent l="19050" t="0" r="0" b="0"/>
            <wp:docPr id="2" name="Imagen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B19" w:rsidRDefault="009139A5" w:rsidP="0083272D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>
            <wp:extent cx="6286500" cy="8401050"/>
            <wp:effectExtent l="19050" t="0" r="0" b="0"/>
            <wp:docPr id="3" name="Imagen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72D" w:rsidRDefault="009139A5" w:rsidP="00BE66A4">
      <w:pPr>
        <w:pStyle w:val="Textoindependiente"/>
        <w:spacing w:after="0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>
            <wp:extent cx="6438900" cy="8429625"/>
            <wp:effectExtent l="19050" t="0" r="0" b="0"/>
            <wp:docPr id="4" name="Imagen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1CB" w:rsidRDefault="00A931CB" w:rsidP="00BE66A4">
      <w:pPr>
        <w:pStyle w:val="Textoindependiente"/>
        <w:spacing w:after="0"/>
        <w:jc w:val="both"/>
        <w:rPr>
          <w:rFonts w:ascii="Arial" w:hAnsi="Arial" w:cs="Arial"/>
        </w:rPr>
      </w:pPr>
    </w:p>
    <w:p w:rsidR="00BE66A4" w:rsidRDefault="009139A5" w:rsidP="00BE66A4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6581775" cy="7639050"/>
            <wp:effectExtent l="19050" t="0" r="9525" b="0"/>
            <wp:docPr id="5" name="Imagen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1CB" w:rsidRDefault="00A931CB" w:rsidP="009202F7">
      <w:pPr>
        <w:pStyle w:val="Textoindependiente"/>
        <w:spacing w:after="0"/>
        <w:ind w:left="709"/>
        <w:jc w:val="both"/>
        <w:rPr>
          <w:rFonts w:ascii="Arial" w:hAnsi="Arial" w:cs="Arial"/>
        </w:rPr>
      </w:pPr>
    </w:p>
    <w:p w:rsidR="00A931CB" w:rsidRDefault="009139A5" w:rsidP="001974FE">
      <w:pPr>
        <w:pStyle w:val="Textoindependiente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w:lastRenderedPageBreak/>
        <w:drawing>
          <wp:inline distT="0" distB="0" distL="0" distR="0">
            <wp:extent cx="6229350" cy="8429625"/>
            <wp:effectExtent l="19050" t="0" r="0" b="0"/>
            <wp:docPr id="6" name="Imagen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67D" w:rsidRPr="00FD767D" w:rsidRDefault="00DE151B" w:rsidP="00FD767D">
      <w:pPr>
        <w:pStyle w:val="Textoindependiente"/>
        <w:spacing w:after="0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REGLAMENTO INTERIOR DEL COMITÉ DE PLANEACIÓ</w:t>
      </w:r>
      <w:r w:rsidR="00FD767D" w:rsidRPr="00FD767D">
        <w:rPr>
          <w:rFonts w:ascii="Arial" w:hAnsi="Arial" w:cs="Arial"/>
          <w:b/>
          <w:sz w:val="20"/>
          <w:szCs w:val="20"/>
        </w:rPr>
        <w:t>N PARA EL DESARROLLO DEL ESTADO DE TAMAULIPAS (COPLADET)</w:t>
      </w:r>
      <w:r w:rsidR="00F22D85">
        <w:rPr>
          <w:rFonts w:ascii="Arial" w:hAnsi="Arial" w:cs="Arial"/>
          <w:b/>
          <w:sz w:val="20"/>
          <w:szCs w:val="20"/>
        </w:rPr>
        <w:t>.</w:t>
      </w:r>
    </w:p>
    <w:p w:rsidR="00FD767D" w:rsidRPr="00FD767D" w:rsidRDefault="00FD767D" w:rsidP="00FD767D">
      <w:pPr>
        <w:pStyle w:val="Textoindependiente"/>
        <w:numPr>
          <w:ilvl w:val="12"/>
          <w:numId w:val="0"/>
        </w:numPr>
        <w:spacing w:after="0"/>
        <w:ind w:left="567" w:firstLine="1"/>
        <w:jc w:val="both"/>
        <w:rPr>
          <w:rFonts w:ascii="Arial" w:hAnsi="Arial" w:cs="Arial"/>
          <w:sz w:val="20"/>
          <w:szCs w:val="20"/>
        </w:rPr>
      </w:pPr>
      <w:r w:rsidRPr="00FD767D">
        <w:rPr>
          <w:rFonts w:ascii="Arial" w:hAnsi="Arial" w:cs="Arial"/>
          <w:sz w:val="20"/>
          <w:szCs w:val="20"/>
        </w:rPr>
        <w:t>P.O. No. 60, del 29 de julio de 1981.</w:t>
      </w:r>
    </w:p>
    <w:p w:rsidR="008A19CA" w:rsidRDefault="008A19CA" w:rsidP="001C1C21">
      <w:pPr>
        <w:numPr>
          <w:ilvl w:val="12"/>
          <w:numId w:val="0"/>
        </w:numPr>
        <w:ind w:left="708" w:firstLine="1"/>
        <w:jc w:val="both"/>
        <w:rPr>
          <w:rFonts w:ascii="Arial" w:hAnsi="Arial" w:cs="Arial"/>
          <w:sz w:val="20"/>
          <w:szCs w:val="20"/>
        </w:rPr>
      </w:pPr>
    </w:p>
    <w:sectPr w:rsidR="008A19CA" w:rsidSect="00603DB0">
      <w:headerReference w:type="default" r:id="rId14"/>
      <w:footerReference w:type="even" r:id="rId15"/>
      <w:footerReference w:type="default" r:id="rId16"/>
      <w:pgSz w:w="12242" w:h="15842" w:code="1"/>
      <w:pgMar w:top="1418" w:right="1418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CB6" w:rsidRDefault="00D03CB6">
      <w:r>
        <w:separator/>
      </w:r>
    </w:p>
  </w:endnote>
  <w:endnote w:type="continuationSeparator" w:id="0">
    <w:p w:rsidR="00D03CB6" w:rsidRDefault="00D0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2C" w:rsidRDefault="003D1555" w:rsidP="00C16D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6D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6D2C" w:rsidRDefault="00C16D2C" w:rsidP="00C16D2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615E70" w:rsidRPr="00D02F58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615E70" w:rsidRPr="00D02F58" w:rsidRDefault="00D03CB6" w:rsidP="00D02F58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615E70" w:rsidRPr="00D02F58" w:rsidRDefault="00615E70" w:rsidP="00D02F58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615E70" w:rsidRPr="00D02F58" w:rsidRDefault="00615E70" w:rsidP="00D02F58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C16D2C" w:rsidRPr="00615E70" w:rsidRDefault="00C16D2C" w:rsidP="00615E70">
    <w:pPr>
      <w:pStyle w:val="Piedepgina"/>
    </w:pPr>
  </w:p>
  <w:p w:rsidR="00615E70" w:rsidRDefault="00615E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CB6" w:rsidRDefault="00D03CB6">
      <w:r>
        <w:separator/>
      </w:r>
    </w:p>
  </w:footnote>
  <w:footnote w:type="continuationSeparator" w:id="0">
    <w:p w:rsidR="00D03CB6" w:rsidRDefault="00D03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922" w:rsidRPr="00603DB0" w:rsidRDefault="001C1C21" w:rsidP="00603DB0">
    <w:pPr>
      <w:pStyle w:val="Textoindependiente"/>
      <w:pBdr>
        <w:bottom w:val="thinThickSmallGap" w:sz="24" w:space="1" w:color="auto"/>
      </w:pBdr>
      <w:jc w:val="both"/>
      <w:rPr>
        <w:rFonts w:ascii="Arial" w:hAnsi="Arial" w:cs="Arial"/>
        <w:b/>
        <w:i/>
        <w:sz w:val="18"/>
        <w:szCs w:val="18"/>
      </w:rPr>
    </w:pPr>
    <w:r w:rsidRPr="00603DB0">
      <w:rPr>
        <w:rFonts w:ascii="Arial" w:hAnsi="Arial" w:cs="Arial"/>
        <w:b/>
        <w:i/>
        <w:sz w:val="18"/>
        <w:szCs w:val="18"/>
      </w:rPr>
      <w:t xml:space="preserve">Reglamento </w:t>
    </w:r>
    <w:r w:rsidR="00FB3282" w:rsidRPr="00603DB0">
      <w:rPr>
        <w:rFonts w:ascii="Arial" w:hAnsi="Arial" w:cs="Arial"/>
        <w:b/>
        <w:bCs/>
        <w:i/>
        <w:sz w:val="18"/>
        <w:szCs w:val="18"/>
      </w:rPr>
      <w:t>Interior del Comité de Planeación para el Desarrollo</w:t>
    </w:r>
    <w:r w:rsidR="00597490" w:rsidRPr="00603DB0">
      <w:rPr>
        <w:rFonts w:ascii="Arial" w:hAnsi="Arial" w:cs="Arial"/>
        <w:b/>
        <w:bCs/>
        <w:sz w:val="18"/>
        <w:szCs w:val="18"/>
      </w:rPr>
      <w:t xml:space="preserve"> </w:t>
    </w:r>
    <w:r w:rsidRPr="00603DB0">
      <w:rPr>
        <w:rFonts w:ascii="Arial" w:hAnsi="Arial" w:cs="Arial"/>
        <w:b/>
        <w:bCs/>
        <w:i/>
        <w:sz w:val="18"/>
        <w:szCs w:val="18"/>
      </w:rPr>
      <w:t>del Estado de Tamaulipas</w:t>
    </w:r>
    <w:r w:rsidR="00DE151B">
      <w:rPr>
        <w:rFonts w:ascii="Arial" w:hAnsi="Arial" w:cs="Arial"/>
        <w:b/>
        <w:bCs/>
        <w:i/>
        <w:sz w:val="18"/>
        <w:szCs w:val="18"/>
      </w:rPr>
      <w:tab/>
    </w:r>
    <w:r w:rsidR="00DE151B">
      <w:rPr>
        <w:rFonts w:ascii="Arial" w:hAnsi="Arial" w:cs="Arial"/>
        <w:b/>
        <w:bCs/>
        <w:i/>
        <w:sz w:val="18"/>
        <w:szCs w:val="18"/>
      </w:rPr>
      <w:tab/>
    </w:r>
    <w:r w:rsidR="004F5922" w:rsidRPr="00603DB0">
      <w:rPr>
        <w:rFonts w:ascii="Arial" w:hAnsi="Arial" w:cs="Arial"/>
        <w:b/>
        <w:bCs/>
        <w:i/>
        <w:iCs/>
        <w:sz w:val="18"/>
        <w:szCs w:val="18"/>
      </w:rPr>
      <w:t xml:space="preserve">Pág. </w:t>
    </w:r>
    <w:r w:rsidR="003D1555" w:rsidRPr="00603DB0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begin"/>
    </w:r>
    <w:r w:rsidR="004F5922" w:rsidRPr="00603DB0">
      <w:rPr>
        <w:rStyle w:val="Nmerodepgina"/>
        <w:rFonts w:ascii="Arial" w:hAnsi="Arial" w:cs="Arial"/>
        <w:b/>
        <w:bCs/>
        <w:i/>
        <w:iCs/>
        <w:sz w:val="18"/>
        <w:szCs w:val="18"/>
      </w:rPr>
      <w:instrText xml:space="preserve">PAGE  </w:instrText>
    </w:r>
    <w:r w:rsidR="003D1555" w:rsidRPr="00603DB0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separate"/>
    </w:r>
    <w:r w:rsidR="00FF7758">
      <w:rPr>
        <w:rStyle w:val="Nmerodepgina"/>
        <w:rFonts w:ascii="Arial" w:hAnsi="Arial" w:cs="Arial"/>
        <w:b/>
        <w:bCs/>
        <w:i/>
        <w:iCs/>
        <w:noProof/>
        <w:sz w:val="18"/>
        <w:szCs w:val="18"/>
      </w:rPr>
      <w:t>17</w:t>
    </w:r>
    <w:r w:rsidR="003D1555" w:rsidRPr="00603DB0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end"/>
    </w:r>
  </w:p>
  <w:p w:rsidR="004F5922" w:rsidRPr="004F5922" w:rsidRDefault="004F5922" w:rsidP="004F5922">
    <w:pPr>
      <w:pStyle w:val="Encabezado"/>
      <w:tabs>
        <w:tab w:val="clear" w:pos="4419"/>
        <w:tab w:val="clear" w:pos="8838"/>
      </w:tabs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8CC"/>
    <w:multiLevelType w:val="hybridMultilevel"/>
    <w:tmpl w:val="37DC7406"/>
    <w:lvl w:ilvl="0" w:tplc="757A64F2">
      <w:start w:val="1"/>
      <w:numFmt w:val="lowerLetter"/>
      <w:lvlText w:val="%1).- "/>
      <w:lvlJc w:val="left"/>
      <w:pPr>
        <w:tabs>
          <w:tab w:val="num" w:pos="1134"/>
        </w:tabs>
        <w:ind w:left="1134" w:hanging="567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248CE"/>
    <w:multiLevelType w:val="hybridMultilevel"/>
    <w:tmpl w:val="2A0686F0"/>
    <w:lvl w:ilvl="0" w:tplc="94BC709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A76BC"/>
    <w:multiLevelType w:val="singleLevel"/>
    <w:tmpl w:val="70A49D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Black" w:hint="default"/>
        <w:b/>
        <w:i w:val="0"/>
      </w:rPr>
    </w:lvl>
  </w:abstractNum>
  <w:abstractNum w:abstractNumId="3">
    <w:nsid w:val="2D2D6315"/>
    <w:multiLevelType w:val="singleLevel"/>
    <w:tmpl w:val="70A49D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Black" w:hint="default"/>
        <w:b/>
        <w:i w:val="0"/>
      </w:rPr>
    </w:lvl>
  </w:abstractNum>
  <w:abstractNum w:abstractNumId="4">
    <w:nsid w:val="2EFF3A15"/>
    <w:multiLevelType w:val="singleLevel"/>
    <w:tmpl w:val="70A49D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Black" w:hint="default"/>
        <w:b/>
        <w:i w:val="0"/>
      </w:rPr>
    </w:lvl>
  </w:abstractNum>
  <w:abstractNum w:abstractNumId="5">
    <w:nsid w:val="56E60CE8"/>
    <w:multiLevelType w:val="hybridMultilevel"/>
    <w:tmpl w:val="8E980726"/>
    <w:lvl w:ilvl="0" w:tplc="0D249564">
      <w:start w:val="1"/>
      <w:numFmt w:val="lowerLetter"/>
      <w:lvlText w:val="%1).- "/>
      <w:lvlJc w:val="left"/>
      <w:pPr>
        <w:tabs>
          <w:tab w:val="num" w:pos="1134"/>
        </w:tabs>
        <w:ind w:left="1134" w:hanging="567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CA161F"/>
    <w:multiLevelType w:val="hybridMultilevel"/>
    <w:tmpl w:val="87F07586"/>
    <w:lvl w:ilvl="0" w:tplc="8102AB02">
      <w:start w:val="1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  <w:szCs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D41C34"/>
    <w:multiLevelType w:val="singleLevel"/>
    <w:tmpl w:val="70A49D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Black" w:hint="default"/>
        <w:b/>
        <w:i w:val="0"/>
      </w:rPr>
    </w:lvl>
  </w:abstractNum>
  <w:abstractNum w:abstractNumId="8">
    <w:nsid w:val="5F034703"/>
    <w:multiLevelType w:val="hybridMultilevel"/>
    <w:tmpl w:val="F684B39E"/>
    <w:lvl w:ilvl="0" w:tplc="8B247950">
      <w:start w:val="2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5A0A8FDE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E127960"/>
    <w:multiLevelType w:val="hybridMultilevel"/>
    <w:tmpl w:val="6922C2B2"/>
    <w:lvl w:ilvl="0" w:tplc="765045FC">
      <w:start w:val="2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72F97F41"/>
    <w:multiLevelType w:val="hybridMultilevel"/>
    <w:tmpl w:val="5EAA0BB4"/>
    <w:lvl w:ilvl="0" w:tplc="AD60D03A">
      <w:start w:val="1"/>
      <w:numFmt w:val="lowerLetter"/>
      <w:lvlText w:val="%1).- "/>
      <w:lvlJc w:val="left"/>
      <w:pPr>
        <w:tabs>
          <w:tab w:val="num" w:pos="1134"/>
        </w:tabs>
        <w:ind w:left="1134" w:hanging="567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84"/>
    <w:rsid w:val="00046EB7"/>
    <w:rsid w:val="000B3894"/>
    <w:rsid w:val="000F2A44"/>
    <w:rsid w:val="000F6581"/>
    <w:rsid w:val="00112913"/>
    <w:rsid w:val="001206B4"/>
    <w:rsid w:val="0012570B"/>
    <w:rsid w:val="0013232B"/>
    <w:rsid w:val="00143D9B"/>
    <w:rsid w:val="00180A96"/>
    <w:rsid w:val="0018770E"/>
    <w:rsid w:val="001974FE"/>
    <w:rsid w:val="001C1C21"/>
    <w:rsid w:val="001C489D"/>
    <w:rsid w:val="00213895"/>
    <w:rsid w:val="00214DCF"/>
    <w:rsid w:val="002255FF"/>
    <w:rsid w:val="002817A1"/>
    <w:rsid w:val="002A4ECA"/>
    <w:rsid w:val="00336106"/>
    <w:rsid w:val="003D1555"/>
    <w:rsid w:val="00412C11"/>
    <w:rsid w:val="00451D10"/>
    <w:rsid w:val="00467B89"/>
    <w:rsid w:val="00487B19"/>
    <w:rsid w:val="004A4E8C"/>
    <w:rsid w:val="004C06D5"/>
    <w:rsid w:val="004F5764"/>
    <w:rsid w:val="004F5922"/>
    <w:rsid w:val="00541784"/>
    <w:rsid w:val="005553E5"/>
    <w:rsid w:val="005867FE"/>
    <w:rsid w:val="00597490"/>
    <w:rsid w:val="005B0CFD"/>
    <w:rsid w:val="0060268C"/>
    <w:rsid w:val="00603DB0"/>
    <w:rsid w:val="00615E70"/>
    <w:rsid w:val="00617AC2"/>
    <w:rsid w:val="00642920"/>
    <w:rsid w:val="0067566B"/>
    <w:rsid w:val="00684004"/>
    <w:rsid w:val="006B3367"/>
    <w:rsid w:val="00704158"/>
    <w:rsid w:val="00715F36"/>
    <w:rsid w:val="00762078"/>
    <w:rsid w:val="007C54DE"/>
    <w:rsid w:val="007E0ECC"/>
    <w:rsid w:val="007F70D4"/>
    <w:rsid w:val="00827ACF"/>
    <w:rsid w:val="0083272D"/>
    <w:rsid w:val="008A19CA"/>
    <w:rsid w:val="0090004E"/>
    <w:rsid w:val="009139A5"/>
    <w:rsid w:val="009202F7"/>
    <w:rsid w:val="009855BF"/>
    <w:rsid w:val="009A64AD"/>
    <w:rsid w:val="00A21E33"/>
    <w:rsid w:val="00A60200"/>
    <w:rsid w:val="00A931CB"/>
    <w:rsid w:val="00AB072F"/>
    <w:rsid w:val="00AD21A3"/>
    <w:rsid w:val="00AF3DD7"/>
    <w:rsid w:val="00B374C6"/>
    <w:rsid w:val="00B40AA1"/>
    <w:rsid w:val="00B97385"/>
    <w:rsid w:val="00BD1850"/>
    <w:rsid w:val="00BE66A4"/>
    <w:rsid w:val="00BF6088"/>
    <w:rsid w:val="00C16D2C"/>
    <w:rsid w:val="00C845C8"/>
    <w:rsid w:val="00CB1148"/>
    <w:rsid w:val="00CD5DA5"/>
    <w:rsid w:val="00CE2A71"/>
    <w:rsid w:val="00D02F58"/>
    <w:rsid w:val="00D03CB6"/>
    <w:rsid w:val="00D04700"/>
    <w:rsid w:val="00D63911"/>
    <w:rsid w:val="00D72C3E"/>
    <w:rsid w:val="00DC043F"/>
    <w:rsid w:val="00DE151B"/>
    <w:rsid w:val="00DF0B22"/>
    <w:rsid w:val="00DF6377"/>
    <w:rsid w:val="00E31D75"/>
    <w:rsid w:val="00E42F4B"/>
    <w:rsid w:val="00E6773D"/>
    <w:rsid w:val="00ED5DB0"/>
    <w:rsid w:val="00F22D85"/>
    <w:rsid w:val="00FB3282"/>
    <w:rsid w:val="00FC14AD"/>
    <w:rsid w:val="00FD767D"/>
    <w:rsid w:val="00FF4037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CF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B0CFD"/>
    <w:pPr>
      <w:keepNext/>
      <w:ind w:left="539" w:right="357" w:firstLine="539"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5B0CFD"/>
    <w:pPr>
      <w:keepNext/>
      <w:ind w:left="539" w:right="357" w:firstLine="1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5B0CFD"/>
    <w:pPr>
      <w:keepNext/>
      <w:spacing w:before="60"/>
      <w:ind w:left="540" w:right="434"/>
      <w:jc w:val="center"/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AB072F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5B0CFD"/>
    <w:pPr>
      <w:keepNext/>
      <w:spacing w:before="60"/>
      <w:ind w:firstLine="567"/>
      <w:jc w:val="center"/>
      <w:outlineLvl w:val="7"/>
    </w:pPr>
    <w:rPr>
      <w:rFonts w:cs="Arial"/>
      <w:b/>
      <w:sz w:val="16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B0CFD"/>
    <w:pPr>
      <w:spacing w:before="40"/>
      <w:ind w:firstLine="567"/>
      <w:jc w:val="both"/>
    </w:pPr>
    <w:rPr>
      <w:rFonts w:cs="Arial"/>
      <w:sz w:val="16"/>
      <w:szCs w:val="20"/>
      <w:lang w:eastAsia="en-US"/>
    </w:rPr>
  </w:style>
  <w:style w:type="paragraph" w:styleId="Ttulo">
    <w:name w:val="Title"/>
    <w:basedOn w:val="Normal"/>
    <w:qFormat/>
    <w:rsid w:val="005B0CFD"/>
    <w:pPr>
      <w:ind w:left="539" w:right="357" w:firstLine="539"/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rsid w:val="005B0CFD"/>
    <w:pPr>
      <w:tabs>
        <w:tab w:val="center" w:pos="4419"/>
        <w:tab w:val="right" w:pos="8838"/>
      </w:tabs>
      <w:spacing w:before="120"/>
      <w:ind w:firstLine="567"/>
      <w:jc w:val="both"/>
    </w:pPr>
    <w:rPr>
      <w:rFonts w:ascii="Arial" w:hAnsi="Arial" w:cs="Arial"/>
      <w:sz w:val="16"/>
      <w:szCs w:val="20"/>
      <w:lang w:eastAsia="en-US"/>
    </w:rPr>
  </w:style>
  <w:style w:type="paragraph" w:styleId="Textodebloque">
    <w:name w:val="Block Text"/>
    <w:basedOn w:val="Normal"/>
    <w:rsid w:val="005B0CFD"/>
    <w:pPr>
      <w:spacing w:before="60"/>
      <w:ind w:left="540" w:right="360" w:firstLine="540"/>
      <w:jc w:val="both"/>
    </w:pPr>
    <w:rPr>
      <w:rFonts w:ascii="Arial" w:hAnsi="Arial" w:cs="Arial"/>
      <w:sz w:val="20"/>
    </w:rPr>
  </w:style>
  <w:style w:type="paragraph" w:styleId="Piedepgina">
    <w:name w:val="footer"/>
    <w:basedOn w:val="Normal"/>
    <w:rsid w:val="00C16D2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16D2C"/>
  </w:style>
  <w:style w:type="paragraph" w:styleId="Textoindependiente">
    <w:name w:val="Body Text"/>
    <w:basedOn w:val="Normal"/>
    <w:rsid w:val="004F5922"/>
    <w:pPr>
      <w:spacing w:after="120"/>
    </w:pPr>
  </w:style>
  <w:style w:type="paragraph" w:styleId="Sangra2detindependiente">
    <w:name w:val="Body Text Indent 2"/>
    <w:basedOn w:val="Normal"/>
    <w:rsid w:val="001C1C21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8A19CA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36106"/>
    <w:pPr>
      <w:spacing w:after="120" w:line="480" w:lineRule="auto"/>
    </w:pPr>
  </w:style>
  <w:style w:type="table" w:styleId="Tablaconcuadrcula">
    <w:name w:val="Table Grid"/>
    <w:basedOn w:val="Tablanormal"/>
    <w:rsid w:val="00615E70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04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4700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0CF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B0CFD"/>
    <w:pPr>
      <w:keepNext/>
      <w:ind w:left="539" w:right="357" w:firstLine="539"/>
      <w:jc w:val="both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5B0CFD"/>
    <w:pPr>
      <w:keepNext/>
      <w:ind w:left="539" w:right="357" w:firstLine="1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5B0CFD"/>
    <w:pPr>
      <w:keepNext/>
      <w:spacing w:before="60"/>
      <w:ind w:left="540" w:right="434"/>
      <w:jc w:val="center"/>
      <w:outlineLvl w:val="2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AB072F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5B0CFD"/>
    <w:pPr>
      <w:keepNext/>
      <w:spacing w:before="60"/>
      <w:ind w:firstLine="567"/>
      <w:jc w:val="center"/>
      <w:outlineLvl w:val="7"/>
    </w:pPr>
    <w:rPr>
      <w:rFonts w:cs="Arial"/>
      <w:b/>
      <w:sz w:val="16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B0CFD"/>
    <w:pPr>
      <w:spacing w:before="40"/>
      <w:ind w:firstLine="567"/>
      <w:jc w:val="both"/>
    </w:pPr>
    <w:rPr>
      <w:rFonts w:cs="Arial"/>
      <w:sz w:val="16"/>
      <w:szCs w:val="20"/>
      <w:lang w:eastAsia="en-US"/>
    </w:rPr>
  </w:style>
  <w:style w:type="paragraph" w:styleId="Ttulo">
    <w:name w:val="Title"/>
    <w:basedOn w:val="Normal"/>
    <w:qFormat/>
    <w:rsid w:val="005B0CFD"/>
    <w:pPr>
      <w:ind w:left="539" w:right="357" w:firstLine="539"/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rsid w:val="005B0CFD"/>
    <w:pPr>
      <w:tabs>
        <w:tab w:val="center" w:pos="4419"/>
        <w:tab w:val="right" w:pos="8838"/>
      </w:tabs>
      <w:spacing w:before="120"/>
      <w:ind w:firstLine="567"/>
      <w:jc w:val="both"/>
    </w:pPr>
    <w:rPr>
      <w:rFonts w:ascii="Arial" w:hAnsi="Arial" w:cs="Arial"/>
      <w:sz w:val="16"/>
      <w:szCs w:val="20"/>
      <w:lang w:eastAsia="en-US"/>
    </w:rPr>
  </w:style>
  <w:style w:type="paragraph" w:styleId="Textodebloque">
    <w:name w:val="Block Text"/>
    <w:basedOn w:val="Normal"/>
    <w:rsid w:val="005B0CFD"/>
    <w:pPr>
      <w:spacing w:before="60"/>
      <w:ind w:left="540" w:right="360" w:firstLine="540"/>
      <w:jc w:val="both"/>
    </w:pPr>
    <w:rPr>
      <w:rFonts w:ascii="Arial" w:hAnsi="Arial" w:cs="Arial"/>
      <w:sz w:val="20"/>
    </w:rPr>
  </w:style>
  <w:style w:type="paragraph" w:styleId="Piedepgina">
    <w:name w:val="footer"/>
    <w:basedOn w:val="Normal"/>
    <w:rsid w:val="00C16D2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16D2C"/>
  </w:style>
  <w:style w:type="paragraph" w:styleId="Textoindependiente">
    <w:name w:val="Body Text"/>
    <w:basedOn w:val="Normal"/>
    <w:rsid w:val="004F5922"/>
    <w:pPr>
      <w:spacing w:after="120"/>
    </w:pPr>
  </w:style>
  <w:style w:type="paragraph" w:styleId="Sangra2detindependiente">
    <w:name w:val="Body Text Indent 2"/>
    <w:basedOn w:val="Normal"/>
    <w:rsid w:val="001C1C21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8A19CA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336106"/>
    <w:pPr>
      <w:spacing w:after="120" w:line="480" w:lineRule="auto"/>
    </w:pPr>
  </w:style>
  <w:style w:type="table" w:styleId="Tablaconcuadrcula">
    <w:name w:val="Table Grid"/>
    <w:basedOn w:val="Tablanormal"/>
    <w:rsid w:val="00615E70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04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4700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3959</Words>
  <Characters>21775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 BECAS, CREDITOS Y ESTIMULOS EDUCATIVOS</vt:lpstr>
    </vt:vector>
  </TitlesOfParts>
  <Company>periodico</Company>
  <LinksUpToDate>false</LinksUpToDate>
  <CharactersWithSpaces>25683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Interior de  COPLADET</dc:title>
  <cp:lastModifiedBy>Usuario</cp:lastModifiedBy>
  <cp:revision>2</cp:revision>
  <cp:lastPrinted>2003-08-27T18:01:00Z</cp:lastPrinted>
  <dcterms:created xsi:type="dcterms:W3CDTF">2022-10-25T18:37:00Z</dcterms:created>
  <dcterms:modified xsi:type="dcterms:W3CDTF">2022-10-25T18:37:00Z</dcterms:modified>
</cp:coreProperties>
</file>